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12" w:rsidRPr="00D90CD3" w:rsidRDefault="00D90CD3" w:rsidP="00D90CD3">
      <w:pPr>
        <w:pStyle w:val="Heading1"/>
        <w:jc w:val="center"/>
        <w:rPr>
          <w:rFonts w:ascii="DIN Alternate" w:hAnsi="DIN Alternate"/>
          <w:color w:val="FFFFFF" w:themeColor="background1"/>
          <w:sz w:val="72"/>
          <w:szCs w:val="72"/>
        </w:rPr>
      </w:pPr>
      <w:r w:rsidRPr="00D90CD3">
        <w:rPr>
          <w:rFonts w:ascii="DIN Alternate" w:hAnsi="DIN Alternate"/>
          <w:noProof/>
          <w:color w:val="FFFFFF" w:themeColor="background1"/>
          <w:sz w:val="72"/>
          <w:szCs w:val="72"/>
          <w:lang w:eastAsia="en-AU"/>
        </w:rPr>
        <w:drawing>
          <wp:anchor distT="0" distB="0" distL="114300" distR="114300" simplePos="0" relativeHeight="251784192" behindDoc="0" locked="0" layoutInCell="1" allowOverlap="1" wp14:anchorId="1008FA94" wp14:editId="4381CA05">
            <wp:simplePos x="0" y="0"/>
            <wp:positionH relativeFrom="column">
              <wp:posOffset>-523240</wp:posOffset>
            </wp:positionH>
            <wp:positionV relativeFrom="paragraph">
              <wp:posOffset>-209550</wp:posOffset>
            </wp:positionV>
            <wp:extent cx="1143635" cy="1278255"/>
            <wp:effectExtent l="0" t="0" r="0" b="0"/>
            <wp:wrapNone/>
            <wp:docPr id="1" name="Picture 1" descr="OAIC%20Graphics/img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IC%20Graphics/img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 Alternate" w:hAnsi="DIN Alternate"/>
          <w:noProof/>
          <w:color w:val="FFFFFF" w:themeColor="background1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28575</wp:posOffset>
                </wp:positionV>
                <wp:extent cx="7555865" cy="866775"/>
                <wp:effectExtent l="0" t="0" r="698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866775"/>
                        </a:xfrm>
                        <a:prstGeom prst="rect">
                          <a:avLst/>
                        </a:prstGeom>
                        <a:solidFill>
                          <a:srgbClr val="D85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2F387" id="Rectangle 2" o:spid="_x0000_s1026" style="position:absolute;margin-left:-1in;margin-top:2.25pt;width:594.95pt;height:68.25pt;z-index:-2516449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" fillcolor="#d8531d" stroked="f" strokeweight="1pt"/>
            </w:pict>
          </mc:Fallback>
        </mc:AlternateContent>
      </w:r>
      <w:r>
        <w:rPr>
          <w:rFonts w:ascii="DIN Alternate" w:hAnsi="DIN Alternate"/>
          <w:color w:val="FFFFFF" w:themeColor="background1"/>
          <w:sz w:val="72"/>
          <w:szCs w:val="72"/>
        </w:rPr>
        <w:t>‘</w:t>
      </w:r>
      <w:r w:rsidRPr="00D90CD3">
        <w:rPr>
          <w:rFonts w:ascii="DIN Alternate" w:hAnsi="DIN Alternate"/>
          <w:color w:val="FFFFFF" w:themeColor="background1"/>
          <w:sz w:val="72"/>
          <w:szCs w:val="72"/>
        </w:rPr>
        <w:t>Your PIA</w:t>
      </w:r>
      <w:r>
        <w:rPr>
          <w:rFonts w:ascii="DIN Alternate" w:hAnsi="DIN Alternate"/>
          <w:color w:val="FFFFFF" w:themeColor="background1"/>
          <w:sz w:val="72"/>
          <w:szCs w:val="72"/>
        </w:rPr>
        <w:t>’</w:t>
      </w:r>
      <w:r w:rsidRPr="00D90CD3">
        <w:rPr>
          <w:rFonts w:ascii="DIN Alternate" w:hAnsi="DIN Alternate"/>
          <w:color w:val="FFFFFF" w:themeColor="background1"/>
          <w:sz w:val="72"/>
          <w:szCs w:val="72"/>
        </w:rPr>
        <w:t xml:space="preserve"> worksheet</w:t>
      </w:r>
    </w:p>
    <w:p w:rsidR="004D0FE8" w:rsidRDefault="00AB5A43" w:rsidP="00D90CD3">
      <w:pPr>
        <w:spacing w:before="1080"/>
        <w:rPr>
          <w:rFonts w:ascii="DIN Alternate" w:hAnsi="DIN Alternate"/>
          <w:sz w:val="36"/>
        </w:rPr>
      </w:pPr>
      <w:r w:rsidRPr="00952D4E">
        <w:rPr>
          <w:rFonts w:ascii="DIN Alternate" w:hAnsi="DIN Alternate"/>
        </w:rPr>
        <w:t xml:space="preserve">Use this </w:t>
      </w:r>
      <w:r w:rsidR="00C85012" w:rsidRPr="00952D4E">
        <w:rPr>
          <w:rFonts w:ascii="DIN Alternate" w:hAnsi="DIN Alternate"/>
        </w:rPr>
        <w:t>worksheet</w:t>
      </w:r>
      <w:r w:rsidRPr="00952D4E">
        <w:rPr>
          <w:rFonts w:ascii="DIN Alternate" w:hAnsi="DIN Alternate"/>
        </w:rPr>
        <w:t xml:space="preserve"> while you work through the modules to fill in key information about your project. This will make i</w:t>
      </w:r>
      <w:r w:rsidR="003B2F85" w:rsidRPr="00952D4E">
        <w:rPr>
          <w:rFonts w:ascii="DIN Alternate" w:hAnsi="DIN Alternate"/>
        </w:rPr>
        <w:t xml:space="preserve">t easier for you when you </w:t>
      </w:r>
      <w:r w:rsidRPr="00952D4E">
        <w:rPr>
          <w:rFonts w:ascii="DIN Alternate" w:hAnsi="DIN Alternate"/>
        </w:rPr>
        <w:t xml:space="preserve">start your </w:t>
      </w:r>
      <w:r w:rsidR="003B2F85" w:rsidRPr="00952D4E">
        <w:rPr>
          <w:rFonts w:ascii="DIN Alternate" w:hAnsi="DIN Alternate"/>
        </w:rPr>
        <w:t xml:space="preserve">own </w:t>
      </w:r>
      <w:r w:rsidRPr="00952D4E">
        <w:rPr>
          <w:rFonts w:ascii="DIN Alternate" w:hAnsi="DIN Alternate"/>
        </w:rPr>
        <w:t>PIA</w:t>
      </w:r>
      <w:r w:rsidR="003B2F85" w:rsidRPr="00952D4E">
        <w:rPr>
          <w:rFonts w:ascii="DIN Alternate" w:hAnsi="DIN Alternate"/>
        </w:rPr>
        <w:t>.</w:t>
      </w:r>
      <w:r w:rsidR="004D0FE8" w:rsidRPr="004D0FE8">
        <w:rPr>
          <w:rFonts w:ascii="DIN Alternate" w:hAnsi="DIN Alternate"/>
          <w:sz w:val="36"/>
        </w:rPr>
        <w:t xml:space="preserve"> </w:t>
      </w:r>
    </w:p>
    <w:p w:rsidR="004D48E5" w:rsidRDefault="004D48E5" w:rsidP="004D48E5">
      <w:pPr>
        <w:framePr w:w="9197" w:h="363" w:hSpace="181" w:wrap="notBeside" w:vAnchor="text" w:hAnchor="page" w:x="1413" w:y="54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2F85" w:rsidRDefault="00A25BEA" w:rsidP="004D0FE8">
      <w:pPr>
        <w:rPr>
          <w:rFonts w:ascii="DIN Alternate" w:hAnsi="DIN Alternate"/>
          <w:color w:val="2479BA"/>
          <w:sz w:val="36"/>
        </w:rPr>
      </w:pPr>
      <w:r>
        <w:rPr>
          <w:rFonts w:ascii="DIN Alternate" w:hAnsi="DIN Alternate"/>
          <w:color w:val="2479BA"/>
          <w:sz w:val="36"/>
        </w:rPr>
        <w:t xml:space="preserve">My </w:t>
      </w:r>
      <w:r w:rsidR="004C1E25">
        <w:rPr>
          <w:rFonts w:ascii="DIN Alternate" w:hAnsi="DIN Alternate"/>
          <w:color w:val="2479BA"/>
          <w:sz w:val="36"/>
        </w:rPr>
        <w:t>p</w:t>
      </w:r>
      <w:r w:rsidR="004D0FE8" w:rsidRPr="004D0FE8">
        <w:rPr>
          <w:rFonts w:ascii="DIN Alternate" w:hAnsi="DIN Alternate"/>
          <w:color w:val="2479BA"/>
          <w:sz w:val="36"/>
        </w:rPr>
        <w:t>roject</w:t>
      </w:r>
    </w:p>
    <w:p w:rsidR="004D0FE8" w:rsidRPr="00D90CD3" w:rsidRDefault="00D90CD3" w:rsidP="00D90CD3">
      <w:pPr>
        <w:pStyle w:val="Heading2"/>
        <w:spacing w:before="1200" w:after="1080"/>
        <w:ind w:left="1134"/>
        <w:rPr>
          <w:rFonts w:ascii="DIN Alternate" w:hAnsi="DIN Alternate"/>
          <w:color w:val="FFFFFF" w:themeColor="background1"/>
          <w:sz w:val="52"/>
          <w:szCs w:val="52"/>
        </w:rPr>
      </w:pPr>
      <w:r>
        <w:rPr>
          <w:rFonts w:ascii="DIN Alternate" w:hAnsi="DIN Alternate"/>
          <w:noProof/>
          <w:color w:val="2479BA"/>
          <w:sz w:val="36"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573405</wp:posOffset>
            </wp:positionV>
            <wp:extent cx="1160780" cy="1144270"/>
            <wp:effectExtent l="0" t="0" r="0" b="0"/>
            <wp:wrapNone/>
            <wp:docPr id="34" name="Picture 34" descr="OAIC%20Graphics/img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OAIC%20Graphics/img05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CD3">
        <w:rPr>
          <w:rFonts w:ascii="DIN Alternate" w:hAnsi="DIN Alternate"/>
          <w:noProof/>
          <w:color w:val="FFFFFF" w:themeColor="background1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BD9FB08" wp14:editId="4480256B">
                <wp:simplePos x="0" y="0"/>
                <wp:positionH relativeFrom="column">
                  <wp:posOffset>-914400</wp:posOffset>
                </wp:positionH>
                <wp:positionV relativeFrom="paragraph">
                  <wp:posOffset>754380</wp:posOffset>
                </wp:positionV>
                <wp:extent cx="7560000" cy="792000"/>
                <wp:effectExtent l="0" t="0" r="317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92000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48D7" id="Rectangle 3" o:spid="_x0000_s1026" style="position:absolute;margin-left:-1in;margin-top:59.4pt;width:595.3pt;height:62.3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" fillcolor="#2479ba" stroked="f" strokeweight="1pt"/>
            </w:pict>
          </mc:Fallback>
        </mc:AlternateContent>
      </w:r>
      <w:r w:rsidRPr="00D90CD3">
        <w:rPr>
          <w:rFonts w:ascii="DIN Alternate" w:hAnsi="DIN Alternate"/>
          <w:color w:val="FFFFFF" w:themeColor="background1"/>
          <w:sz w:val="52"/>
          <w:szCs w:val="52"/>
        </w:rPr>
        <w:t>Topic 2</w:t>
      </w:r>
    </w:p>
    <w:p w:rsidR="00AB5A43" w:rsidRDefault="00AB5A43" w:rsidP="00A7382D">
      <w:pPr>
        <w:pStyle w:val="Heading3"/>
        <w:numPr>
          <w:ilvl w:val="0"/>
          <w:numId w:val="1"/>
        </w:numPr>
        <w:ind w:left="142"/>
        <w:rPr>
          <w:rFonts w:ascii="DIN Alternate" w:hAnsi="DIN Alternate"/>
          <w:color w:val="2479BA"/>
          <w:sz w:val="36"/>
        </w:rPr>
      </w:pPr>
      <w:r w:rsidRPr="00A7382D">
        <w:rPr>
          <w:rFonts w:ascii="DIN Alternate" w:hAnsi="DIN Alternate"/>
          <w:color w:val="2479BA"/>
          <w:sz w:val="36"/>
        </w:rPr>
        <w:t xml:space="preserve">Threshold assessment </w:t>
      </w:r>
    </w:p>
    <w:p w:rsidR="004F1E94" w:rsidRPr="004F1E94" w:rsidRDefault="004F1E94" w:rsidP="004F1E94"/>
    <w:p w:rsidR="00841768" w:rsidRPr="004D0FE8" w:rsidRDefault="00C12934" w:rsidP="004D48E5">
      <w:pPr>
        <w:pStyle w:val="ListParagraph"/>
        <w:spacing w:line="360" w:lineRule="auto"/>
        <w:ind w:left="360" w:right="-330"/>
        <w:rPr>
          <w:rFonts w:ascii="DIN Alternate" w:hAnsi="DIN Alternate"/>
        </w:rPr>
      </w:pPr>
      <w:r>
        <w:rPr>
          <w:rFonts w:ascii="DIN Alternate" w:hAnsi="DIN Alternate"/>
          <w:i/>
        </w:rPr>
        <w:t xml:space="preserve">a)  </w:t>
      </w:r>
      <w:r w:rsidR="00AB5A43" w:rsidRPr="004D0FE8">
        <w:rPr>
          <w:rFonts w:ascii="DIN Alternate" w:hAnsi="DIN Alternate"/>
          <w:i/>
        </w:rPr>
        <w:t>Will any personal information be collected, stored, used or disclosed</w:t>
      </w:r>
      <w:r w:rsidR="00841768" w:rsidRPr="004D0FE8">
        <w:rPr>
          <w:rFonts w:ascii="DIN Alternate" w:hAnsi="DIN Alternate"/>
          <w:i/>
        </w:rPr>
        <w:t xml:space="preserve"> as part of your project</w:t>
      </w:r>
      <w:r w:rsidR="00AB5A43" w:rsidRPr="004D0FE8">
        <w:rPr>
          <w:rFonts w:ascii="DIN Alternate" w:hAnsi="DIN Alternate"/>
          <w:i/>
        </w:rPr>
        <w:t xml:space="preserve">? </w:t>
      </w:r>
    </w:p>
    <w:p w:rsidR="00841768" w:rsidRPr="004D0FE8" w:rsidRDefault="00841768" w:rsidP="00950135">
      <w:pPr>
        <w:pStyle w:val="ListParagraph"/>
        <w:spacing w:after="0" w:line="276" w:lineRule="auto"/>
        <w:ind w:left="709" w:right="-329"/>
        <w:rPr>
          <w:rFonts w:ascii="DIN Alternate" w:hAnsi="DIN Alternate"/>
        </w:rPr>
      </w:pPr>
      <w:r w:rsidRPr="004D0FE8">
        <w:rPr>
          <w:rFonts w:ascii="DIN Alternate" w:hAnsi="DIN Alternate"/>
        </w:rPr>
        <w:t>Remember that personal information does not always have to include details such as an individual’s name to qualify as personal information.</w:t>
      </w:r>
    </w:p>
    <w:p w:rsidR="003269F4" w:rsidRDefault="003269F4" w:rsidP="00950135">
      <w:pPr>
        <w:framePr w:w="8573" w:h="1256" w:hSpace="180" w:wrap="around" w:vAnchor="text" w:hAnchor="page" w:x="2134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41768" w:rsidRPr="00A7382D" w:rsidRDefault="00841768" w:rsidP="00B960EB">
      <w:pPr>
        <w:pStyle w:val="ListParagraph"/>
        <w:spacing w:line="360" w:lineRule="auto"/>
        <w:ind w:left="360" w:right="-330"/>
        <w:rPr>
          <w:rFonts w:ascii="DIN Alternate" w:hAnsi="DIN Alternate"/>
        </w:rPr>
      </w:pPr>
    </w:p>
    <w:p w:rsidR="00D974D3" w:rsidRDefault="00D974D3" w:rsidP="004D48E5">
      <w:pPr>
        <w:pStyle w:val="ListParagraph"/>
        <w:ind w:left="360"/>
        <w:rPr>
          <w:rFonts w:ascii="DIN Alternate" w:hAnsi="DIN Alternate"/>
          <w:i/>
        </w:rPr>
      </w:pPr>
    </w:p>
    <w:p w:rsidR="00D974D3" w:rsidRDefault="00D974D3" w:rsidP="004D48E5">
      <w:pPr>
        <w:pStyle w:val="ListParagraph"/>
        <w:ind w:left="360"/>
        <w:rPr>
          <w:rFonts w:ascii="DIN Alternate" w:hAnsi="DIN Alternate"/>
          <w:i/>
        </w:rPr>
      </w:pPr>
    </w:p>
    <w:p w:rsidR="00D974D3" w:rsidRPr="004D48E5" w:rsidRDefault="00D974D3" w:rsidP="004D48E5">
      <w:pPr>
        <w:rPr>
          <w:rFonts w:ascii="DIN Alternate" w:hAnsi="DIN Alternate"/>
          <w:i/>
        </w:rPr>
      </w:pPr>
    </w:p>
    <w:p w:rsidR="00FD5ED9" w:rsidRPr="004D48E5" w:rsidRDefault="00FD5ED9" w:rsidP="004D48E5">
      <w:pPr>
        <w:spacing w:before="360" w:after="0"/>
        <w:rPr>
          <w:rFonts w:ascii="DIN Alternate" w:hAnsi="DIN Alternate"/>
          <w:i/>
        </w:rPr>
        <w:sectPr w:rsidR="00FD5ED9" w:rsidRPr="004D48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1768" w:rsidRDefault="00C12934" w:rsidP="004D48E5">
      <w:pPr>
        <w:pStyle w:val="ListParagraph"/>
        <w:spacing w:before="360" w:after="0"/>
        <w:ind w:left="357"/>
        <w:contextualSpacing w:val="0"/>
        <w:rPr>
          <w:rFonts w:ascii="DIN Alternate" w:hAnsi="DIN Alternate"/>
          <w:i/>
        </w:rPr>
      </w:pPr>
      <w:r>
        <w:rPr>
          <w:rFonts w:ascii="DIN Alternate" w:hAnsi="DIN Alternate"/>
          <w:i/>
        </w:rPr>
        <w:t xml:space="preserve">b) </w:t>
      </w:r>
      <w:r w:rsidR="00841768" w:rsidRPr="00952D4E">
        <w:rPr>
          <w:rFonts w:ascii="DIN Alternate" w:hAnsi="DIN Alternate"/>
          <w:i/>
        </w:rPr>
        <w:t>If yes, record the different types of personal information that will be handled.</w:t>
      </w:r>
    </w:p>
    <w:p w:rsidR="00DA769F" w:rsidRDefault="00DA769F" w:rsidP="00950135">
      <w:pPr>
        <w:framePr w:w="8573" w:h="1445" w:hSpace="180" w:wrap="around" w:vAnchor="text" w:hAnchor="page" w:x="2134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62A20" w:rsidRPr="00C62A20" w:rsidRDefault="00C62A20" w:rsidP="00B960EB">
      <w:pPr>
        <w:rPr>
          <w:rFonts w:ascii="DIN Alternate" w:hAnsi="DIN Alternate"/>
          <w:i/>
        </w:rPr>
      </w:pPr>
    </w:p>
    <w:p w:rsidR="00841768" w:rsidRPr="00952D4E" w:rsidRDefault="00841768" w:rsidP="00B960EB">
      <w:pPr>
        <w:pStyle w:val="ListParagraph"/>
        <w:ind w:left="360"/>
        <w:rPr>
          <w:rFonts w:ascii="DIN Alternate" w:hAnsi="DIN Alternate"/>
          <w:i/>
        </w:rPr>
      </w:pPr>
    </w:p>
    <w:p w:rsidR="00D974D3" w:rsidRDefault="00D974D3" w:rsidP="004D48E5">
      <w:pPr>
        <w:pStyle w:val="ListParagraph"/>
        <w:ind w:left="360"/>
        <w:rPr>
          <w:rFonts w:ascii="DIN Alternate" w:hAnsi="DIN Alternate"/>
          <w:i/>
        </w:rPr>
      </w:pPr>
    </w:p>
    <w:p w:rsidR="00676A68" w:rsidRPr="004D48E5" w:rsidRDefault="00676A68" w:rsidP="004D48E5">
      <w:pPr>
        <w:spacing w:before="360" w:after="0"/>
        <w:rPr>
          <w:rFonts w:ascii="DIN Alternate" w:hAnsi="DIN Alternate"/>
          <w:i/>
        </w:rPr>
      </w:pPr>
    </w:p>
    <w:p w:rsidR="00652ACD" w:rsidRDefault="00652ACD" w:rsidP="00676A68">
      <w:pPr>
        <w:pStyle w:val="ListParagraph"/>
        <w:spacing w:before="360" w:after="0"/>
        <w:ind w:left="357"/>
        <w:contextualSpacing w:val="0"/>
        <w:rPr>
          <w:rFonts w:ascii="DIN Alternate" w:hAnsi="DIN Alternate"/>
          <w:i/>
        </w:rPr>
        <w:sectPr w:rsidR="00652ACD" w:rsidSect="00652A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5A43" w:rsidRPr="004D48E5" w:rsidRDefault="00C12934" w:rsidP="004D48E5">
      <w:pPr>
        <w:pStyle w:val="ListParagraph"/>
        <w:spacing w:before="360" w:after="0"/>
        <w:ind w:left="357"/>
        <w:contextualSpacing w:val="0"/>
        <w:rPr>
          <w:rFonts w:ascii="DIN Alternate" w:hAnsi="DIN Alternate"/>
          <w:i/>
        </w:rPr>
      </w:pPr>
      <w:r>
        <w:rPr>
          <w:rFonts w:ascii="DIN Alternate" w:hAnsi="DIN Alternate"/>
          <w:i/>
        </w:rPr>
        <w:lastRenderedPageBreak/>
        <w:t xml:space="preserve">c) </w:t>
      </w:r>
      <w:r w:rsidR="00FB6D9B" w:rsidRPr="004D48E5">
        <w:rPr>
          <w:rFonts w:ascii="DIN Alternate" w:hAnsi="DIN Alternate"/>
          <w:i/>
        </w:rPr>
        <w:t xml:space="preserve">If no, </w:t>
      </w:r>
      <w:r w:rsidR="003B2F85" w:rsidRPr="004D48E5">
        <w:rPr>
          <w:rFonts w:ascii="DIN Alternate" w:hAnsi="DIN Alternate"/>
          <w:i/>
        </w:rPr>
        <w:t>record the reasons for your decision</w:t>
      </w:r>
    </w:p>
    <w:p w:rsidR="00C62A20" w:rsidRDefault="00C62A20" w:rsidP="004C1E25">
      <w:pPr>
        <w:framePr w:w="8573" w:h="1265" w:hSpace="180" w:wrap="around" w:vAnchor="text" w:hAnchor="page" w:x="2071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D0FE8" w:rsidRPr="004D0FE8" w:rsidRDefault="004D0FE8" w:rsidP="004D0FE8">
      <w:pPr>
        <w:rPr>
          <w:rFonts w:ascii="DIN Alternate" w:hAnsi="DIN Alternate"/>
          <w:i/>
        </w:rPr>
      </w:pPr>
    </w:p>
    <w:p w:rsidR="004D0FE8" w:rsidRPr="00C62A20" w:rsidRDefault="004D0FE8">
      <w:pPr>
        <w:rPr>
          <w:rFonts w:ascii="DIN Alternate" w:hAnsi="DIN Alternate"/>
        </w:rPr>
      </w:pPr>
      <w:r>
        <w:rPr>
          <w:rFonts w:ascii="DIN Alternate" w:hAnsi="DIN Alternate"/>
        </w:rPr>
        <w:br w:type="page"/>
      </w:r>
    </w:p>
    <w:p w:rsidR="004D0FE8" w:rsidRDefault="005D23E4" w:rsidP="00A342A2">
      <w:r w:rsidRPr="005D23E4">
        <w:rPr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8120FA7" wp14:editId="27EF3F34">
                <wp:simplePos x="0" y="0"/>
                <wp:positionH relativeFrom="column">
                  <wp:posOffset>-904240</wp:posOffset>
                </wp:positionH>
                <wp:positionV relativeFrom="paragraph">
                  <wp:posOffset>161925</wp:posOffset>
                </wp:positionV>
                <wp:extent cx="7560000" cy="792000"/>
                <wp:effectExtent l="0" t="0" r="317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92000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9790" id="Rectangle 6" o:spid="_x0000_s1026" style="position:absolute;margin-left:-71.2pt;margin-top:12.75pt;width:595.3pt;height:62.3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" fillcolor="#2479ba" stroked="f" strokeweight="1pt"/>
            </w:pict>
          </mc:Fallback>
        </mc:AlternateContent>
      </w:r>
      <w:r w:rsidR="00202D4C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-409074</wp:posOffset>
            </wp:positionH>
            <wp:positionV relativeFrom="paragraph">
              <wp:posOffset>0</wp:posOffset>
            </wp:positionV>
            <wp:extent cx="788670" cy="1253490"/>
            <wp:effectExtent l="0" t="0" r="0" b="3810"/>
            <wp:wrapThrough wrapText="bothSides">
              <wp:wrapPolygon edited="0">
                <wp:start x="0" y="328"/>
                <wp:lineTo x="0" y="21337"/>
                <wp:lineTo x="20870" y="21337"/>
                <wp:lineTo x="20870" y="328"/>
                <wp:lineTo x="0" y="328"/>
              </wp:wrapPolygon>
            </wp:wrapThrough>
            <wp:docPr id="38" name="Picture 38" descr="OAIC%20Graphics/img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OAIC%20Graphics/img07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D4C" w:rsidRPr="005D23E4" w:rsidRDefault="00202D4C" w:rsidP="00A342A2">
      <w:pPr>
        <w:pStyle w:val="Heading2"/>
        <w:spacing w:before="240" w:after="840"/>
        <w:ind w:left="1134"/>
        <w:rPr>
          <w:rFonts w:ascii="DIN Alternate" w:hAnsi="DIN Alternate"/>
          <w:color w:val="FFFFFF" w:themeColor="background1"/>
          <w:sz w:val="52"/>
          <w:szCs w:val="52"/>
        </w:rPr>
      </w:pPr>
      <w:r w:rsidRPr="005D23E4">
        <w:rPr>
          <w:rFonts w:ascii="DIN Alternate" w:hAnsi="DIN Alternate"/>
          <w:color w:val="FFFFFF" w:themeColor="background1"/>
          <w:sz w:val="52"/>
          <w:szCs w:val="52"/>
        </w:rPr>
        <w:t>Topic 3</w:t>
      </w:r>
    </w:p>
    <w:p w:rsidR="00676A68" w:rsidRDefault="005E67B1" w:rsidP="00713150">
      <w:pPr>
        <w:pStyle w:val="Heading3"/>
        <w:ind w:left="142"/>
        <w:rPr>
          <w:rFonts w:ascii="DIN Alternate" w:hAnsi="DIN Alternate"/>
          <w:i/>
        </w:rPr>
        <w:sectPr w:rsidR="00676A68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DIN Alternate" w:hAnsi="DIN Alternate"/>
          <w:color w:val="2479BA"/>
          <w:sz w:val="36"/>
        </w:rPr>
        <w:t>2</w:t>
      </w:r>
      <w:r w:rsidR="002C6116">
        <w:rPr>
          <w:rFonts w:ascii="DIN Alternate" w:hAnsi="DIN Alternate"/>
          <w:color w:val="2479BA"/>
          <w:sz w:val="36"/>
        </w:rPr>
        <w:t xml:space="preserve">. </w:t>
      </w:r>
      <w:r w:rsidR="00AB5A43" w:rsidRPr="004F1E94">
        <w:rPr>
          <w:rFonts w:ascii="DIN Alternate" w:hAnsi="DIN Alternate"/>
          <w:color w:val="2479BA"/>
          <w:sz w:val="36"/>
        </w:rPr>
        <w:t xml:space="preserve">Plan </w:t>
      </w:r>
    </w:p>
    <w:p w:rsidR="00C12934" w:rsidRDefault="00C12934" w:rsidP="00676A68">
      <w:pPr>
        <w:spacing w:after="0" w:line="360" w:lineRule="auto"/>
        <w:ind w:left="709"/>
        <w:rPr>
          <w:rFonts w:ascii="DIN Alternate" w:hAnsi="DIN Alternate"/>
          <w:i/>
        </w:rPr>
        <w:sectPr w:rsidR="00C12934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6116" w:rsidRDefault="002C6116" w:rsidP="00713150">
      <w:pPr>
        <w:pStyle w:val="ListParagraph"/>
        <w:framePr w:w="8199" w:h="1446" w:hSpace="181" w:wrap="notBeside" w:vAnchor="text" w:hAnchor="page" w:x="2492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</w:pPr>
    </w:p>
    <w:p w:rsidR="002C4073" w:rsidRDefault="002C6116" w:rsidP="00950135">
      <w:pPr>
        <w:spacing w:after="0" w:line="360" w:lineRule="auto"/>
        <w:ind w:left="709"/>
        <w:contextualSpacing/>
        <w:rPr>
          <w:rFonts w:ascii="DIN Alternate" w:hAnsi="DIN Alternate"/>
          <w:i/>
        </w:rPr>
        <w:sectPr w:rsidR="002C4073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DIN Alternate" w:hAnsi="DIN Alternate"/>
          <w:i/>
        </w:rPr>
        <w:t>a</w:t>
      </w:r>
      <w:r w:rsidR="00C12934">
        <w:rPr>
          <w:rFonts w:ascii="DIN Alternate" w:hAnsi="DIN Alternate"/>
          <w:i/>
        </w:rPr>
        <w:t xml:space="preserve">) </w:t>
      </w:r>
      <w:r>
        <w:rPr>
          <w:rFonts w:ascii="DIN Alternate" w:hAnsi="DIN Alternate"/>
          <w:i/>
        </w:rPr>
        <w:t>At what stage in your project do you intend to conduct your PIA?</w:t>
      </w:r>
    </w:p>
    <w:p w:rsidR="00676A68" w:rsidRDefault="00676A68" w:rsidP="00713150">
      <w:pPr>
        <w:spacing w:before="360" w:after="0" w:line="360" w:lineRule="auto"/>
        <w:contextualSpacing/>
        <w:rPr>
          <w:rFonts w:ascii="DIN Alternate" w:hAnsi="DIN Alternate"/>
          <w:i/>
        </w:rPr>
      </w:pPr>
    </w:p>
    <w:p w:rsidR="002C6116" w:rsidRDefault="002C6116" w:rsidP="002C6116">
      <w:pPr>
        <w:spacing w:after="0" w:line="360" w:lineRule="auto"/>
        <w:ind w:left="709"/>
        <w:rPr>
          <w:rFonts w:ascii="DIN Alternate" w:hAnsi="DIN Alternate"/>
          <w:i/>
        </w:rPr>
        <w:sectPr w:rsidR="002C6116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6116" w:rsidRDefault="002C6116" w:rsidP="004C1E25">
      <w:pPr>
        <w:pStyle w:val="ListParagraph"/>
        <w:framePr w:w="8199" w:h="1446" w:hSpace="181" w:wrap="notBeside" w:vAnchor="text" w:hAnchor="page" w:x="2492" w:y="3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</w:pPr>
    </w:p>
    <w:p w:rsidR="00652ACD" w:rsidRPr="00950135" w:rsidRDefault="002C6116" w:rsidP="00950135">
      <w:pPr>
        <w:spacing w:after="0" w:line="360" w:lineRule="auto"/>
        <w:ind w:left="709"/>
        <w:rPr>
          <w:rFonts w:ascii="DIN Alternate" w:hAnsi="DIN Alternate"/>
          <w:i/>
        </w:rPr>
      </w:pPr>
      <w:r>
        <w:rPr>
          <w:rFonts w:ascii="DIN Alternate" w:hAnsi="DIN Alternate"/>
          <w:i/>
        </w:rPr>
        <w:t>b</w:t>
      </w:r>
      <w:r w:rsidR="007810CA" w:rsidRPr="007810CA">
        <w:rPr>
          <w:rFonts w:ascii="DIN Alternate" w:hAnsi="DIN Alternate"/>
          <w:i/>
        </w:rPr>
        <w:t>)</w:t>
      </w:r>
      <w:r w:rsidR="007810CA">
        <w:rPr>
          <w:rFonts w:ascii="DIN Alternate" w:hAnsi="DIN Alternate"/>
          <w:i/>
        </w:rPr>
        <w:t xml:space="preserve"> </w:t>
      </w:r>
      <w:r>
        <w:rPr>
          <w:rFonts w:ascii="DIN Alternate" w:hAnsi="DIN Alternate"/>
          <w:i/>
        </w:rPr>
        <w:t>Who will</w:t>
      </w:r>
      <w:r w:rsidR="007810CA">
        <w:rPr>
          <w:rFonts w:ascii="DIN Alternate" w:hAnsi="DIN Alternate"/>
          <w:i/>
        </w:rPr>
        <w:t xml:space="preserve"> conduct your PIA?</w:t>
      </w:r>
    </w:p>
    <w:p w:rsidR="007810CA" w:rsidRDefault="007810CA" w:rsidP="00950135">
      <w:pPr>
        <w:spacing w:before="360" w:after="0" w:line="360" w:lineRule="auto"/>
        <w:contextualSpacing/>
        <w:rPr>
          <w:rFonts w:ascii="DIN Alternate" w:hAnsi="DIN Alternate"/>
          <w:i/>
        </w:rPr>
        <w:sectPr w:rsidR="007810CA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6116" w:rsidRDefault="002C6116" w:rsidP="002C4073">
      <w:pPr>
        <w:spacing w:before="360" w:after="0" w:line="360" w:lineRule="auto"/>
        <w:ind w:left="709"/>
        <w:contextualSpacing/>
        <w:rPr>
          <w:rFonts w:ascii="DIN Alternate" w:hAnsi="DIN Alternate"/>
          <w:i/>
        </w:rPr>
        <w:sectPr w:rsidR="002C6116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784F" w:rsidRPr="00713150" w:rsidRDefault="00C12934" w:rsidP="00713150">
      <w:pPr>
        <w:spacing w:before="360" w:after="0" w:line="360" w:lineRule="auto"/>
        <w:ind w:left="709"/>
        <w:contextualSpacing/>
        <w:rPr>
          <w:rFonts w:ascii="DIN Alternate" w:hAnsi="DIN Alternate"/>
          <w:i/>
        </w:rPr>
      </w:pPr>
      <w:r>
        <w:rPr>
          <w:rFonts w:ascii="DIN Alternate" w:hAnsi="DIN Alternate"/>
          <w:i/>
        </w:rPr>
        <w:t xml:space="preserve">c) </w:t>
      </w:r>
      <w:r w:rsidR="006F0DCC" w:rsidRPr="00713150">
        <w:rPr>
          <w:rFonts w:ascii="DIN Alternate" w:hAnsi="DIN Alternate"/>
          <w:i/>
        </w:rPr>
        <w:t>What budget and other resources are available to conduct the PIA?</w:t>
      </w:r>
    </w:p>
    <w:p w:rsidR="007810CA" w:rsidRDefault="007810CA" w:rsidP="007810CA">
      <w:pPr>
        <w:pStyle w:val="ListParagraph"/>
        <w:framePr w:w="8199" w:h="1446" w:hSpace="181" w:wrap="notBeside" w:vAnchor="text" w:hAnchor="page" w:x="249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</w:pPr>
    </w:p>
    <w:p w:rsidR="00751EAE" w:rsidRPr="00751EAE" w:rsidRDefault="00751EAE" w:rsidP="00713150"/>
    <w:p w:rsidR="004F1E94" w:rsidRDefault="00AB5A43" w:rsidP="005E67B1">
      <w:pPr>
        <w:pStyle w:val="Heading3"/>
        <w:numPr>
          <w:ilvl w:val="0"/>
          <w:numId w:val="15"/>
        </w:numPr>
        <w:rPr>
          <w:rFonts w:ascii="DIN Alternate" w:hAnsi="DIN Alternate"/>
          <w:color w:val="2479BA"/>
          <w:sz w:val="36"/>
        </w:rPr>
      </w:pPr>
      <w:r w:rsidRPr="004F1E94">
        <w:rPr>
          <w:rFonts w:ascii="DIN Alternate" w:hAnsi="DIN Alternate"/>
          <w:color w:val="2479BA"/>
          <w:sz w:val="36"/>
        </w:rPr>
        <w:t>Describe</w:t>
      </w:r>
    </w:p>
    <w:p w:rsidR="004F1E94" w:rsidRPr="004F1E94" w:rsidRDefault="004F1E94" w:rsidP="004F1E94"/>
    <w:p w:rsidR="00751EAE" w:rsidRDefault="00751EAE" w:rsidP="00950135">
      <w:pPr>
        <w:framePr w:w="8573" w:h="1344" w:hSpace="181" w:wrap="notBeside" w:vAnchor="text" w:hAnchor="page" w:x="2175" w:y="4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51EAE" w:rsidRDefault="006F0DCC" w:rsidP="00950135">
      <w:pPr>
        <w:spacing w:line="360" w:lineRule="auto"/>
        <w:ind w:left="567"/>
        <w:sectPr w:rsidR="00751EAE" w:rsidSect="002C4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1E94">
        <w:rPr>
          <w:rFonts w:ascii="DIN Alternate" w:hAnsi="DIN Alternate"/>
          <w:i/>
        </w:rPr>
        <w:t>Write a br</w:t>
      </w:r>
      <w:r w:rsidR="00334A81" w:rsidRPr="004F1E94">
        <w:rPr>
          <w:rFonts w:ascii="DIN Alternate" w:hAnsi="DIN Alternate"/>
          <w:i/>
        </w:rPr>
        <w:t>ief description of your project</w:t>
      </w:r>
    </w:p>
    <w:p w:rsidR="004F1E94" w:rsidRDefault="00AB5A43" w:rsidP="005E67B1">
      <w:pPr>
        <w:pStyle w:val="Heading3"/>
        <w:numPr>
          <w:ilvl w:val="0"/>
          <w:numId w:val="15"/>
        </w:numPr>
        <w:spacing w:before="480"/>
        <w:ind w:left="714" w:hanging="357"/>
        <w:rPr>
          <w:rFonts w:ascii="DIN Alternate" w:hAnsi="DIN Alternate"/>
          <w:color w:val="2479BA"/>
          <w:sz w:val="36"/>
        </w:rPr>
      </w:pPr>
      <w:r w:rsidRPr="004F1E94">
        <w:rPr>
          <w:rFonts w:ascii="DIN Alternate" w:hAnsi="DIN Alternate"/>
          <w:color w:val="2479BA"/>
          <w:sz w:val="36"/>
        </w:rPr>
        <w:lastRenderedPageBreak/>
        <w:t>Identify and consult with stakeholders</w:t>
      </w:r>
    </w:p>
    <w:p w:rsidR="000572D1" w:rsidRPr="000572D1" w:rsidRDefault="000572D1" w:rsidP="000572D1"/>
    <w:p w:rsidR="006F0DCC" w:rsidRPr="00952D4E" w:rsidRDefault="006F0DCC" w:rsidP="00334A81">
      <w:pPr>
        <w:spacing w:line="360" w:lineRule="auto"/>
        <w:ind w:left="360"/>
        <w:rPr>
          <w:rFonts w:ascii="DIN Alternate" w:hAnsi="DIN Alternate"/>
        </w:rPr>
      </w:pPr>
      <w:r w:rsidRPr="00952D4E">
        <w:rPr>
          <w:rFonts w:ascii="DIN Alternate" w:hAnsi="DIN Alternate"/>
          <w:i/>
        </w:rPr>
        <w:t xml:space="preserve">List the stakeholders for your project, and indicate whether you will consult with all stakeholders, or undertake a targeted consultation </w:t>
      </w:r>
    </w:p>
    <w:p w:rsidR="00F310E2" w:rsidRDefault="00F310E2" w:rsidP="00950135">
      <w:pPr>
        <w:pStyle w:val="ListParagraph"/>
        <w:framePr w:w="8573" w:h="1796" w:hSpace="180" w:wrap="around" w:vAnchor="text" w:hAnchor="page" w:x="2099" w:y="374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F0DCC" w:rsidRPr="00952D4E" w:rsidRDefault="006F0DCC" w:rsidP="004F1E94">
      <w:pPr>
        <w:pStyle w:val="ListParagraph"/>
        <w:spacing w:line="360" w:lineRule="auto"/>
        <w:ind w:left="851"/>
        <w:rPr>
          <w:rFonts w:ascii="DIN Alternate" w:hAnsi="DIN Alternate"/>
          <w:b/>
        </w:rPr>
      </w:pPr>
      <w:r w:rsidRPr="00952D4E">
        <w:rPr>
          <w:rFonts w:ascii="DIN Alternate" w:hAnsi="DIN Alternate"/>
          <w:b/>
        </w:rPr>
        <w:t>Internal</w:t>
      </w:r>
    </w:p>
    <w:p w:rsidR="009546C8" w:rsidRDefault="009546C8" w:rsidP="004F1E94">
      <w:pPr>
        <w:pStyle w:val="ListParagraph"/>
        <w:spacing w:line="360" w:lineRule="auto"/>
        <w:ind w:left="851"/>
        <w:rPr>
          <w:rFonts w:ascii="DIN Alternate" w:hAnsi="DIN Alternate"/>
        </w:rPr>
      </w:pPr>
    </w:p>
    <w:p w:rsidR="006F0DCC" w:rsidRDefault="006F0DCC" w:rsidP="004F1E94">
      <w:pPr>
        <w:pStyle w:val="ListParagraph"/>
        <w:spacing w:line="360" w:lineRule="auto"/>
        <w:ind w:left="851"/>
        <w:rPr>
          <w:rFonts w:ascii="DIN Alternate" w:hAnsi="DIN Alternate"/>
          <w:b/>
        </w:rPr>
      </w:pPr>
      <w:r w:rsidRPr="00952D4E">
        <w:rPr>
          <w:rFonts w:ascii="DIN Alternate" w:hAnsi="DIN Alternate"/>
          <w:b/>
        </w:rPr>
        <w:t>External</w:t>
      </w:r>
    </w:p>
    <w:p w:rsidR="00634860" w:rsidRDefault="00634860" w:rsidP="00634860">
      <w:pPr>
        <w:pStyle w:val="ListParagraph"/>
        <w:framePr w:w="8573" w:h="1796" w:hSpace="180" w:wrap="around" w:vAnchor="text" w:hAnchor="page" w:x="2071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4F1E94" w:rsidRPr="00952D4E" w:rsidRDefault="004F1E94" w:rsidP="004F1E94">
      <w:pPr>
        <w:pStyle w:val="ListParagraph"/>
        <w:spacing w:line="360" w:lineRule="auto"/>
        <w:ind w:left="851"/>
        <w:rPr>
          <w:rFonts w:ascii="DIN Alternate" w:hAnsi="DIN Alternate"/>
          <w:b/>
        </w:rPr>
      </w:pPr>
    </w:p>
    <w:p w:rsidR="006E7A65" w:rsidRDefault="006E7A65">
      <w:pPr>
        <w:rPr>
          <w:rFonts w:ascii="DIN Alternate" w:hAnsi="DIN Alternate"/>
        </w:rPr>
      </w:pPr>
      <w:r>
        <w:rPr>
          <w:rFonts w:ascii="DIN Alternate" w:hAnsi="DIN Alternate"/>
        </w:rPr>
        <w:br w:type="page"/>
      </w:r>
    </w:p>
    <w:p w:rsidR="00D35DDC" w:rsidRDefault="00D35DDC">
      <w:pPr>
        <w:rPr>
          <w:rFonts w:ascii="DIN Alternate" w:hAnsi="DIN Alternate"/>
        </w:rPr>
        <w:sectPr w:rsidR="00D35DDC" w:rsidSect="006E7A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1E94" w:rsidRDefault="003B4FD9" w:rsidP="00713150">
      <w:pPr>
        <w:tabs>
          <w:tab w:val="left" w:pos="472"/>
        </w:tabs>
        <w:rPr>
          <w:rFonts w:ascii="DIN Alternate" w:hAnsi="DIN Alternate"/>
        </w:rPr>
      </w:pPr>
      <w:r>
        <w:rPr>
          <w:noProof/>
          <w:color w:val="FFFFFF" w:themeColor="background1"/>
          <w:lang w:eastAsia="en-A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-57150</wp:posOffset>
            </wp:positionV>
            <wp:extent cx="1443990" cy="1259840"/>
            <wp:effectExtent l="0" t="0" r="0" b="0"/>
            <wp:wrapNone/>
            <wp:docPr id="36" name="Picture 15" descr="OAIC%20Graphics/img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5" descr="OAIC%20Graphics/img06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3E4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914C7F7" wp14:editId="1D481072">
                <wp:simplePos x="0" y="0"/>
                <wp:positionH relativeFrom="column">
                  <wp:posOffset>-904875</wp:posOffset>
                </wp:positionH>
                <wp:positionV relativeFrom="paragraph">
                  <wp:posOffset>153670</wp:posOffset>
                </wp:positionV>
                <wp:extent cx="10692765" cy="791845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765" cy="791845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EACD" id="Rectangle 7" o:spid="_x0000_s1026" style="position:absolute;margin-left:-71.25pt;margin-top:12.1pt;width:841.95pt;height:62.3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" fillcolor="#2479ba" stroked="f" strokeweight="1pt"/>
            </w:pict>
          </mc:Fallback>
        </mc:AlternateContent>
      </w:r>
      <w:r w:rsidR="000572D1">
        <w:rPr>
          <w:rFonts w:ascii="DIN Alternate" w:hAnsi="DIN Alternate"/>
        </w:rPr>
        <w:t xml:space="preserve"> </w:t>
      </w:r>
    </w:p>
    <w:p w:rsidR="003B4FD9" w:rsidRPr="003B4FD9" w:rsidRDefault="003B4FD9" w:rsidP="003B4FD9">
      <w:pPr>
        <w:pStyle w:val="Heading2"/>
        <w:spacing w:before="160" w:after="840"/>
        <w:ind w:left="1701"/>
        <w:rPr>
          <w:rFonts w:ascii="DIN Alternate" w:hAnsi="DIN Alternate"/>
          <w:color w:val="FFFFFF" w:themeColor="background1"/>
          <w:sz w:val="52"/>
          <w:szCs w:val="52"/>
        </w:rPr>
      </w:pPr>
      <w:r w:rsidRPr="003B4FD9">
        <w:rPr>
          <w:rFonts w:ascii="DIN Alternate" w:hAnsi="DIN Alternate"/>
          <w:color w:val="FFFFFF" w:themeColor="background1"/>
          <w:sz w:val="52"/>
          <w:szCs w:val="52"/>
        </w:rPr>
        <w:t>Topic 4</w:t>
      </w:r>
    </w:p>
    <w:p w:rsidR="00713150" w:rsidRDefault="00AB5A43" w:rsidP="005E67B1">
      <w:pPr>
        <w:pStyle w:val="Heading3"/>
        <w:numPr>
          <w:ilvl w:val="0"/>
          <w:numId w:val="15"/>
        </w:numPr>
        <w:rPr>
          <w:rFonts w:ascii="DIN Alternate" w:hAnsi="DIN Alternate"/>
          <w:color w:val="2479BA"/>
          <w:sz w:val="36"/>
        </w:rPr>
      </w:pPr>
      <w:r w:rsidRPr="00BF1EE8">
        <w:rPr>
          <w:rFonts w:ascii="DIN Alternate" w:hAnsi="DIN Alternate"/>
          <w:color w:val="2479BA"/>
          <w:sz w:val="36"/>
        </w:rPr>
        <w:t>Map information flows</w:t>
      </w:r>
      <w:r w:rsidR="00902033">
        <w:rPr>
          <w:rFonts w:ascii="DIN Alternate" w:hAnsi="DIN Alternate"/>
          <w:color w:val="2479BA"/>
          <w:sz w:val="36"/>
        </w:rPr>
        <w:t xml:space="preserve">   </w:t>
      </w:r>
    </w:p>
    <w:p w:rsidR="00713150" w:rsidRDefault="00713150" w:rsidP="00713150">
      <w:pPr>
        <w:spacing w:after="0" w:line="240" w:lineRule="auto"/>
        <w:ind w:left="360"/>
        <w:rPr>
          <w:rFonts w:ascii="DIN Alternate" w:hAnsi="DIN Alternate"/>
          <w:i/>
        </w:rPr>
      </w:pPr>
    </w:p>
    <w:p w:rsidR="00380C55" w:rsidRPr="00713150" w:rsidRDefault="00380C55" w:rsidP="00713150">
      <w:pPr>
        <w:spacing w:after="0" w:line="360" w:lineRule="auto"/>
        <w:ind w:left="360"/>
        <w:rPr>
          <w:rFonts w:ascii="DIN Alternate" w:hAnsi="DIN Alternate"/>
          <w:i/>
        </w:rPr>
      </w:pPr>
      <w:r w:rsidRPr="00713150">
        <w:rPr>
          <w:rFonts w:ascii="DIN Alternate" w:hAnsi="DIN Alternate"/>
          <w:i/>
        </w:rPr>
        <w:t>Draw a diagram that outlines the information flows in your project</w:t>
      </w:r>
    </w:p>
    <w:p w:rsidR="00380C55" w:rsidRPr="00952D4E" w:rsidRDefault="00380C55" w:rsidP="00631868"/>
    <w:p w:rsidR="00380C55" w:rsidRPr="00952D4E" w:rsidRDefault="00380C55" w:rsidP="00631868"/>
    <w:p w:rsidR="00380C55" w:rsidRPr="00952D4E" w:rsidRDefault="00380C55" w:rsidP="00631868"/>
    <w:p w:rsidR="00380C55" w:rsidRPr="00952D4E" w:rsidRDefault="00380C55" w:rsidP="00631868"/>
    <w:p w:rsidR="00380C55" w:rsidRPr="00952D4E" w:rsidRDefault="00380C55" w:rsidP="00631868"/>
    <w:p w:rsidR="00380C55" w:rsidRPr="00952D4E" w:rsidRDefault="00380C55" w:rsidP="00631868"/>
    <w:p w:rsidR="00380C55" w:rsidRPr="00952D4E" w:rsidRDefault="00380C55" w:rsidP="00631868"/>
    <w:p w:rsidR="00380C55" w:rsidRPr="00952D4E" w:rsidRDefault="00380C55" w:rsidP="00631868"/>
    <w:p w:rsidR="00D35DDC" w:rsidRDefault="00380C55" w:rsidP="00631868">
      <w:pPr>
        <w:sectPr w:rsidR="00D35DDC" w:rsidSect="00D35DD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52D4E">
        <w:br w:type="page"/>
      </w:r>
    </w:p>
    <w:p w:rsidR="00BF1EE8" w:rsidRPr="008A7B3B" w:rsidRDefault="008A7B3B" w:rsidP="008A7B3B">
      <w:pPr>
        <w:pStyle w:val="Heading2"/>
        <w:spacing w:before="600" w:after="480"/>
        <w:ind w:left="1134"/>
        <w:rPr>
          <w:rFonts w:ascii="DIN Alternate" w:hAnsi="DIN Alternate"/>
          <w:color w:val="FFFFFF" w:themeColor="background1"/>
          <w:sz w:val="52"/>
          <w:szCs w:val="52"/>
        </w:rPr>
      </w:pPr>
      <w:r w:rsidRPr="008A7B3B">
        <w:rPr>
          <w:rFonts w:ascii="DIN Alternate" w:hAnsi="DIN Alternate"/>
          <w:color w:val="FFFFFF" w:themeColor="background1"/>
          <w:sz w:val="52"/>
          <w:szCs w:val="5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-95250</wp:posOffset>
            </wp:positionV>
            <wp:extent cx="909320" cy="1259840"/>
            <wp:effectExtent l="0" t="0" r="0" b="0"/>
            <wp:wrapNone/>
            <wp:docPr id="43" name="Picture 43" descr="OAIC%20Graphic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OAIC%20Graphics/Img02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B3B">
        <w:rPr>
          <w:rFonts w:ascii="DIN Alternate" w:hAnsi="DIN Alternate"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BCD3F09" wp14:editId="0BF8459E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7560000" cy="792000"/>
                <wp:effectExtent l="0" t="0" r="3175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92000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1195" id="Rectangle 8" o:spid="_x0000_s1026" style="position:absolute;margin-left:-1in;margin-top:11.25pt;width:595.3pt;height:62.3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" fillcolor="#2479ba" stroked="f" strokeweight="1pt"/>
            </w:pict>
          </mc:Fallback>
        </mc:AlternateContent>
      </w:r>
      <w:r w:rsidRPr="008A7B3B">
        <w:rPr>
          <w:rFonts w:ascii="DIN Alternate" w:hAnsi="DIN Alternate"/>
          <w:color w:val="FFFFFF" w:themeColor="background1"/>
          <w:sz w:val="52"/>
          <w:szCs w:val="52"/>
        </w:rPr>
        <w:t>Topic 5</w:t>
      </w:r>
    </w:p>
    <w:p w:rsidR="00BF1EE8" w:rsidRPr="00BF1EE8" w:rsidRDefault="00BF1EE8" w:rsidP="00BF1EE8"/>
    <w:p w:rsidR="003B2F85" w:rsidRDefault="00AB5A43" w:rsidP="00713150">
      <w:pPr>
        <w:pStyle w:val="Heading3"/>
        <w:numPr>
          <w:ilvl w:val="0"/>
          <w:numId w:val="10"/>
        </w:numPr>
        <w:ind w:left="284"/>
        <w:rPr>
          <w:rFonts w:ascii="DIN Alternate" w:hAnsi="DIN Alternate"/>
          <w:color w:val="2479BA"/>
          <w:sz w:val="36"/>
        </w:rPr>
      </w:pPr>
      <w:r w:rsidRPr="00BF1EE8">
        <w:rPr>
          <w:rFonts w:ascii="DIN Alternate" w:hAnsi="DIN Alternate"/>
          <w:color w:val="2479BA"/>
          <w:sz w:val="36"/>
        </w:rPr>
        <w:t>Privacy impact analysis and compliance check</w:t>
      </w:r>
    </w:p>
    <w:p w:rsidR="000572D1" w:rsidRPr="000572D1" w:rsidRDefault="000572D1" w:rsidP="000572D1"/>
    <w:p w:rsidR="00380C55" w:rsidRPr="00713150" w:rsidRDefault="00C12934" w:rsidP="00713150">
      <w:pPr>
        <w:spacing w:after="0" w:line="360" w:lineRule="auto"/>
        <w:ind w:left="284"/>
        <w:rPr>
          <w:rFonts w:ascii="DIN Alternate" w:hAnsi="DIN Alternate"/>
        </w:rPr>
      </w:pPr>
      <w:r>
        <w:rPr>
          <w:rFonts w:ascii="DIN Alternate" w:hAnsi="DIN Alternate"/>
          <w:i/>
        </w:rPr>
        <w:t xml:space="preserve">a) </w:t>
      </w:r>
      <w:r w:rsidR="003C15FF" w:rsidRPr="00713150">
        <w:rPr>
          <w:rFonts w:ascii="DIN Alternate" w:hAnsi="DIN Alternate"/>
          <w:i/>
        </w:rPr>
        <w:t>List some of the positive privacy impacts of your project</w:t>
      </w:r>
      <w:r w:rsidR="00380C55" w:rsidRPr="00713150">
        <w:rPr>
          <w:rFonts w:ascii="DIN Alternate" w:hAnsi="DIN Alternate"/>
          <w:i/>
        </w:rPr>
        <w:t xml:space="preserve"> </w:t>
      </w:r>
    </w:p>
    <w:p w:rsidR="00634860" w:rsidRDefault="00634860" w:rsidP="00950135">
      <w:pPr>
        <w:pStyle w:val="ListParagraph"/>
        <w:framePr w:w="8337" w:h="1796" w:hSpace="180" w:wrap="around" w:vAnchor="text" w:hAnchor="page" w:x="2251" w:y="7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BF1EE8" w:rsidRPr="00952D4E" w:rsidRDefault="00BF1EE8" w:rsidP="00BF1EE8">
      <w:pPr>
        <w:pStyle w:val="ListParagraph"/>
        <w:spacing w:line="360" w:lineRule="auto"/>
        <w:ind w:left="1418"/>
        <w:rPr>
          <w:rFonts w:ascii="DIN Alternate" w:hAnsi="DIN Alternate"/>
        </w:rPr>
      </w:pPr>
    </w:p>
    <w:p w:rsidR="00902033" w:rsidRDefault="00902033" w:rsidP="00902033">
      <w:pPr>
        <w:spacing w:line="360" w:lineRule="auto"/>
        <w:rPr>
          <w:rFonts w:ascii="DIN Alternate" w:hAnsi="DIN Alternate"/>
          <w:i/>
        </w:rPr>
        <w:sectPr w:rsidR="00902033" w:rsidSect="00D35D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1EE8" w:rsidRPr="00713150" w:rsidRDefault="00C12934" w:rsidP="00713150">
      <w:pPr>
        <w:spacing w:after="0" w:line="360" w:lineRule="auto"/>
        <w:ind w:left="284"/>
        <w:rPr>
          <w:rFonts w:ascii="DIN Alternate" w:hAnsi="DIN Alternate"/>
        </w:rPr>
      </w:pPr>
      <w:r>
        <w:rPr>
          <w:rFonts w:ascii="DIN Alternate" w:hAnsi="DIN Alternate"/>
          <w:i/>
        </w:rPr>
        <w:t xml:space="preserve">b) </w:t>
      </w:r>
      <w:r w:rsidR="003C15FF" w:rsidRPr="00713150">
        <w:rPr>
          <w:rFonts w:ascii="DIN Alternate" w:hAnsi="DIN Alternate"/>
          <w:i/>
        </w:rPr>
        <w:t xml:space="preserve">List some of the negative privacy impacts of your project </w:t>
      </w:r>
    </w:p>
    <w:p w:rsidR="00634860" w:rsidRDefault="00634860" w:rsidP="00950135">
      <w:pPr>
        <w:pStyle w:val="ListParagraph"/>
        <w:framePr w:w="8337" w:h="1796" w:hSpace="180" w:wrap="around" w:vAnchor="text" w:hAnchor="page" w:x="2251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BF1EE8" w:rsidRPr="00BF1EE8" w:rsidRDefault="00BF1EE8" w:rsidP="00BF1EE8">
      <w:pPr>
        <w:rPr>
          <w:rFonts w:ascii="DIN Alternate" w:hAnsi="DIN Alternate"/>
        </w:rPr>
      </w:pPr>
      <w:r>
        <w:rPr>
          <w:rFonts w:ascii="DIN Alternate" w:hAnsi="DIN Alternate"/>
        </w:rPr>
        <w:br w:type="page"/>
      </w:r>
    </w:p>
    <w:p w:rsidR="00C73630" w:rsidRPr="00713150" w:rsidRDefault="0026420B" w:rsidP="00713150">
      <w:pPr>
        <w:spacing w:line="360" w:lineRule="auto"/>
        <w:rPr>
          <w:rFonts w:ascii="DIN Alternate" w:hAnsi="DIN Alternate"/>
        </w:rPr>
      </w:pPr>
      <w:r>
        <w:rPr>
          <w:rFonts w:ascii="DIN Alternate" w:hAnsi="DIN Alternate"/>
          <w:i/>
        </w:rPr>
        <w:lastRenderedPageBreak/>
        <w:t xml:space="preserve">c) </w:t>
      </w:r>
      <w:r w:rsidR="003C15FF" w:rsidRPr="00713150">
        <w:rPr>
          <w:rFonts w:ascii="DIN Alternate" w:hAnsi="DIN Alternate"/>
          <w:i/>
        </w:rPr>
        <w:t xml:space="preserve">Does your project comply with the APPs? </w:t>
      </w:r>
    </w:p>
    <w:p w:rsidR="00390881" w:rsidRPr="00950135" w:rsidRDefault="00C73630" w:rsidP="00950135">
      <w:pPr>
        <w:pStyle w:val="ListParagraph"/>
        <w:spacing w:after="0" w:line="276" w:lineRule="auto"/>
        <w:ind w:left="284" w:right="-329"/>
        <w:rPr>
          <w:rFonts w:ascii="DIN Alternate" w:hAnsi="DIN Alternate"/>
        </w:rPr>
      </w:pPr>
      <w:r w:rsidRPr="00950135">
        <w:rPr>
          <w:rFonts w:ascii="DIN Alternate" w:hAnsi="DIN Alternate"/>
        </w:rPr>
        <w:t>Remember to make a record of whether the APP is relevant to your project, whether your project complies, and whether there are any risks to compliance.</w:t>
      </w:r>
      <w:r w:rsidR="00476E3C" w:rsidRPr="00950135">
        <w:rPr>
          <w:rFonts w:ascii="DIN Alternate" w:hAnsi="DIN Alternate"/>
        </w:rPr>
        <w:t xml:space="preserve"> You may also wish to consider likely community perceptions and expectations in relation to each APP.</w:t>
      </w:r>
    </w:p>
    <w:p w:rsidR="00950135" w:rsidRPr="00950135" w:rsidRDefault="00950135" w:rsidP="00950135">
      <w:pPr>
        <w:ind w:left="284"/>
      </w:pPr>
    </w:p>
    <w:p w:rsidR="00634860" w:rsidRDefault="00634860" w:rsidP="00713150">
      <w:pPr>
        <w:framePr w:w="8199" w:h="718" w:hSpace="181" w:wrap="notBeside" w:vAnchor="text" w:hAnchor="page" w:x="2382" w:y="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42B78" w:rsidRPr="00634860" w:rsidRDefault="003C15FF" w:rsidP="00713150">
      <w:pPr>
        <w:pStyle w:val="ListParagraph"/>
        <w:spacing w:after="0" w:line="240" w:lineRule="auto"/>
        <w:ind w:left="284"/>
      </w:pPr>
      <w:r w:rsidRPr="00634860">
        <w:rPr>
          <w:rFonts w:ascii="DIN Alternate" w:hAnsi="DIN Alternate"/>
          <w:b/>
        </w:rPr>
        <w:t>APP 1</w:t>
      </w:r>
      <w:r w:rsidR="00C73630" w:rsidRPr="0063486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634860">
        <w:rPr>
          <w:rFonts w:ascii="DIN Alternate" w:hAnsi="DIN Alternate"/>
          <w:b/>
        </w:rPr>
        <w:t xml:space="preserve"> open and transparent management of personal information</w:t>
      </w:r>
    </w:p>
    <w:p w:rsidR="005C2DDD" w:rsidRDefault="005C2DDD" w:rsidP="000A07E3">
      <w:pPr>
        <w:spacing w:line="240" w:lineRule="auto"/>
        <w:ind w:left="284"/>
        <w:rPr>
          <w:rFonts w:ascii="DIN Alternate" w:hAnsi="DIN Alternate"/>
          <w:b/>
        </w:rPr>
        <w:sectPr w:rsidR="005C2DD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DDD" w:rsidRDefault="005C2DDD" w:rsidP="00713150">
      <w:pPr>
        <w:spacing w:after="0" w:line="240" w:lineRule="auto"/>
        <w:ind w:left="284"/>
        <w:rPr>
          <w:rFonts w:ascii="DIN Alternate" w:hAnsi="DIN Alternate"/>
          <w:b/>
        </w:rPr>
        <w:sectPr w:rsidR="005C2DD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0135" w:rsidRDefault="00950135" w:rsidP="00713150">
      <w:pPr>
        <w:spacing w:line="240" w:lineRule="auto"/>
        <w:ind w:left="284"/>
        <w:rPr>
          <w:rFonts w:ascii="DIN Alternate" w:hAnsi="DIN Alternate"/>
          <w:b/>
        </w:rPr>
      </w:pPr>
    </w:p>
    <w:p w:rsidR="005C2DDD" w:rsidRPr="00713150" w:rsidRDefault="003C15FF" w:rsidP="00713150">
      <w:pPr>
        <w:spacing w:line="240" w:lineRule="auto"/>
        <w:ind w:left="284"/>
        <w:rPr>
          <w:rFonts w:ascii="DIN Alternate" w:hAnsi="DIN Alternate"/>
          <w:b/>
        </w:rPr>
      </w:pPr>
      <w:r w:rsidRPr="00713150">
        <w:rPr>
          <w:rFonts w:ascii="DIN Alternate" w:hAnsi="DIN Alternate"/>
          <w:b/>
        </w:rPr>
        <w:t>APP 2</w:t>
      </w:r>
      <w:r w:rsidR="00C73630" w:rsidRPr="0071315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713150">
        <w:rPr>
          <w:rFonts w:ascii="DIN Alternate" w:hAnsi="DIN Alternate"/>
          <w:b/>
        </w:rPr>
        <w:t xml:space="preserve"> anonymity and pseudonymity</w:t>
      </w:r>
    </w:p>
    <w:p w:rsidR="005C2DDD" w:rsidRDefault="005C2DDD" w:rsidP="005C2DDD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34860" w:rsidRPr="00713150" w:rsidRDefault="00634860" w:rsidP="00713150">
      <w:pPr>
        <w:spacing w:line="240" w:lineRule="auto"/>
        <w:rPr>
          <w:rFonts w:ascii="DIN Alternate" w:hAnsi="DIN Alternate"/>
          <w:b/>
        </w:rPr>
      </w:pPr>
    </w:p>
    <w:p w:rsidR="005C2DDD" w:rsidRDefault="005C2DDD" w:rsidP="00902033">
      <w:pPr>
        <w:pStyle w:val="ListParagraph"/>
        <w:spacing w:line="360" w:lineRule="auto"/>
        <w:ind w:left="284"/>
        <w:rPr>
          <w:b/>
        </w:rPr>
        <w:sectPr w:rsidR="005C2DD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DDD" w:rsidRDefault="005C2DDD" w:rsidP="00713150">
      <w:pPr>
        <w:framePr w:w="8199" w:h="718" w:hSpace="181" w:wrap="notBeside" w:vAnchor="text" w:hAnchor="page" w:x="2382" w:y="4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Default="003C15FF" w:rsidP="00713150">
      <w:pPr>
        <w:pStyle w:val="ListParagraph"/>
        <w:spacing w:line="360" w:lineRule="auto"/>
        <w:ind w:left="284"/>
        <w:rPr>
          <w:rFonts w:ascii="DIN Alternate" w:hAnsi="DIN Alternate"/>
          <w:b/>
        </w:rPr>
      </w:pPr>
      <w:r w:rsidRPr="00634860">
        <w:rPr>
          <w:rFonts w:ascii="DIN Alternate" w:hAnsi="DIN Alternate"/>
          <w:b/>
        </w:rPr>
        <w:t>APP 3</w:t>
      </w:r>
      <w:r w:rsidR="00C73630" w:rsidRPr="0063486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634860">
        <w:rPr>
          <w:rFonts w:ascii="DIN Alternate" w:hAnsi="DIN Alternate"/>
          <w:b/>
        </w:rPr>
        <w:t xml:space="preserve"> collection of solicited personal informatio</w:t>
      </w:r>
      <w:r w:rsidR="00634860" w:rsidRPr="00634860">
        <w:rPr>
          <w:rFonts w:ascii="DIN Alternate" w:hAnsi="DIN Alternate"/>
          <w:b/>
        </w:rPr>
        <w:t>n</w:t>
      </w:r>
    </w:p>
    <w:p w:rsidR="005C2DDD" w:rsidRPr="00634860" w:rsidRDefault="005C2DDD" w:rsidP="00713150">
      <w:pPr>
        <w:pStyle w:val="ListParagraph"/>
        <w:spacing w:line="360" w:lineRule="auto"/>
        <w:ind w:left="284"/>
        <w:rPr>
          <w:b/>
        </w:rPr>
      </w:pPr>
    </w:p>
    <w:p w:rsidR="005C2DDD" w:rsidRDefault="005C2DDD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  <w:sectPr w:rsidR="005C2DD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DDD" w:rsidRPr="00950135" w:rsidRDefault="003C15FF" w:rsidP="00713150">
      <w:pPr>
        <w:ind w:left="284"/>
        <w:rPr>
          <w:rFonts w:ascii="DIN Alternate" w:hAnsi="DIN Alternate"/>
          <w:b/>
        </w:rPr>
      </w:pPr>
      <w:r w:rsidRPr="00950135">
        <w:rPr>
          <w:rFonts w:ascii="DIN Alternate" w:hAnsi="DIN Alternate"/>
          <w:b/>
        </w:rPr>
        <w:t>APP 4</w:t>
      </w:r>
      <w:r w:rsidR="00C73630" w:rsidRPr="00950135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950135">
        <w:rPr>
          <w:rFonts w:ascii="DIN Alternate" w:hAnsi="DIN Alternate"/>
          <w:b/>
        </w:rPr>
        <w:t xml:space="preserve"> dealing with unsolicited personal information</w:t>
      </w:r>
    </w:p>
    <w:p w:rsidR="005C2DDD" w:rsidRDefault="005C2DDD" w:rsidP="005C2DDD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Default="005C2DDD" w:rsidP="00713150">
      <w:pPr>
        <w:rPr>
          <w:rFonts w:ascii="DIN Alternate" w:hAnsi="DIN Alternate"/>
        </w:rPr>
      </w:pPr>
    </w:p>
    <w:p w:rsidR="00FD5ED9" w:rsidRPr="00713150" w:rsidRDefault="00FD5ED9" w:rsidP="00713150">
      <w:pPr>
        <w:spacing w:line="360" w:lineRule="auto"/>
        <w:rPr>
          <w:rFonts w:ascii="DIN Alternate" w:hAnsi="DIN Alternate"/>
          <w:b/>
        </w:rPr>
        <w:sectPr w:rsidR="00FD5ED9" w:rsidRPr="00713150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DDD" w:rsidRDefault="00C73630" w:rsidP="00713150">
      <w:pPr>
        <w:ind w:left="284"/>
        <w:rPr>
          <w:rFonts w:ascii="DIN Alternate" w:hAnsi="DIN Alternate"/>
          <w:b/>
        </w:rPr>
      </w:pPr>
      <w:r w:rsidRPr="00634860">
        <w:rPr>
          <w:rFonts w:ascii="DIN Alternate" w:hAnsi="DIN Alternate"/>
          <w:b/>
        </w:rPr>
        <w:t xml:space="preserve">APP 5 </w:t>
      </w:r>
      <w:r w:rsidR="004C1E25">
        <w:rPr>
          <w:rFonts w:ascii="DIN Alternate" w:hAnsi="DIN Alternate"/>
          <w:b/>
        </w:rPr>
        <w:t>—</w:t>
      </w:r>
      <w:r w:rsidRPr="00634860">
        <w:rPr>
          <w:rFonts w:ascii="DIN Alternate" w:hAnsi="DIN Alternate"/>
          <w:b/>
        </w:rPr>
        <w:t xml:space="preserve"> notification of the collection of personal information </w:t>
      </w:r>
    </w:p>
    <w:p w:rsidR="007810CA" w:rsidRDefault="007810CA" w:rsidP="005C2DDD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Pr="00634860" w:rsidRDefault="005C2DDD" w:rsidP="00713150">
      <w:pPr>
        <w:spacing w:line="360" w:lineRule="auto"/>
      </w:pPr>
    </w:p>
    <w:p w:rsidR="005C2DDD" w:rsidRDefault="003C15FF" w:rsidP="00713150">
      <w:pPr>
        <w:ind w:left="284"/>
        <w:rPr>
          <w:rFonts w:ascii="DIN Alternate" w:hAnsi="DIN Alternate"/>
          <w:b/>
        </w:rPr>
      </w:pPr>
      <w:r w:rsidRPr="00634860">
        <w:rPr>
          <w:rFonts w:ascii="DIN Alternate" w:hAnsi="DIN Alternate"/>
          <w:b/>
        </w:rPr>
        <w:t>APP 6</w:t>
      </w:r>
      <w:r w:rsidR="00C73630" w:rsidRPr="0063486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634860">
        <w:rPr>
          <w:rFonts w:ascii="DIN Alternate" w:hAnsi="DIN Alternate"/>
          <w:b/>
        </w:rPr>
        <w:t xml:space="preserve"> use or disclosure of personal information</w:t>
      </w:r>
    </w:p>
    <w:p w:rsidR="005C2DDD" w:rsidRDefault="005C2DDD" w:rsidP="005C2DDD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Pr="00634860" w:rsidRDefault="005C2DDD" w:rsidP="00713150">
      <w:pPr>
        <w:spacing w:line="360" w:lineRule="auto"/>
      </w:pPr>
    </w:p>
    <w:p w:rsidR="005C2DDD" w:rsidRDefault="005C2DDD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  <w:sectPr w:rsidR="005C2DD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DDD" w:rsidRDefault="003C15FF" w:rsidP="00713150">
      <w:pPr>
        <w:ind w:left="284"/>
        <w:rPr>
          <w:rFonts w:ascii="DIN Alternate" w:hAnsi="DIN Alternate"/>
          <w:b/>
        </w:rPr>
      </w:pPr>
      <w:r w:rsidRPr="00634860">
        <w:rPr>
          <w:rFonts w:ascii="DIN Alternate" w:hAnsi="DIN Alternate"/>
          <w:b/>
        </w:rPr>
        <w:t>APP 7</w:t>
      </w:r>
      <w:r w:rsidR="00C73630" w:rsidRPr="0063486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634860">
        <w:rPr>
          <w:rFonts w:ascii="DIN Alternate" w:hAnsi="DIN Alternate"/>
          <w:b/>
        </w:rPr>
        <w:t xml:space="preserve"> direct marketing</w:t>
      </w:r>
    </w:p>
    <w:p w:rsidR="005C2DDD" w:rsidRDefault="005C2DDD" w:rsidP="005C2DDD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Default="005C2DDD" w:rsidP="00713150">
      <w:pPr>
        <w:rPr>
          <w:rFonts w:ascii="DIN Alternate" w:hAnsi="DIN Alternate"/>
          <w:b/>
        </w:rPr>
      </w:pPr>
    </w:p>
    <w:p w:rsidR="005C2DDD" w:rsidRPr="00634860" w:rsidRDefault="005C2DDD" w:rsidP="00713150">
      <w:pPr>
        <w:pStyle w:val="ListParagraph"/>
        <w:spacing w:line="360" w:lineRule="auto"/>
        <w:ind w:left="284"/>
      </w:pPr>
    </w:p>
    <w:p w:rsidR="00782C39" w:rsidRDefault="00782C39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</w:pPr>
    </w:p>
    <w:p w:rsidR="007810CA" w:rsidRDefault="007810CA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  <w:sectPr w:rsidR="007810CA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2C39" w:rsidRDefault="003C15FF" w:rsidP="00713150">
      <w:pPr>
        <w:ind w:left="284"/>
        <w:rPr>
          <w:rFonts w:ascii="DIN Alternate" w:hAnsi="DIN Alternate"/>
          <w:b/>
        </w:rPr>
      </w:pPr>
      <w:r w:rsidRPr="00713150">
        <w:rPr>
          <w:rFonts w:ascii="DIN Alternate" w:hAnsi="DIN Alternate"/>
          <w:b/>
        </w:rPr>
        <w:t>APP 8</w:t>
      </w:r>
      <w:r w:rsidR="00C73630" w:rsidRPr="0071315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713150">
        <w:rPr>
          <w:rFonts w:ascii="DIN Alternate" w:hAnsi="DIN Alternate"/>
          <w:b/>
        </w:rPr>
        <w:t xml:space="preserve"> cross-border disclosure of personal information</w:t>
      </w:r>
    </w:p>
    <w:p w:rsidR="007810CA" w:rsidRDefault="007810CA" w:rsidP="00782C39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Pr="00634860" w:rsidRDefault="005C2DDD" w:rsidP="00713150">
      <w:pPr>
        <w:spacing w:line="360" w:lineRule="auto"/>
      </w:pPr>
    </w:p>
    <w:p w:rsidR="00782C39" w:rsidRDefault="00782C39" w:rsidP="005C2DDD">
      <w:pPr>
        <w:pStyle w:val="ListParagraph"/>
        <w:spacing w:line="360" w:lineRule="auto"/>
        <w:ind w:left="284"/>
        <w:sectPr w:rsidR="00782C39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2C39" w:rsidRDefault="003C15FF" w:rsidP="00713150">
      <w:pPr>
        <w:ind w:left="284"/>
        <w:rPr>
          <w:rFonts w:ascii="DIN Alternate" w:hAnsi="DIN Alternate"/>
          <w:b/>
        </w:rPr>
      </w:pPr>
      <w:r w:rsidRPr="00713150">
        <w:rPr>
          <w:rFonts w:ascii="DIN Alternate" w:hAnsi="DIN Alternate"/>
          <w:b/>
        </w:rPr>
        <w:t>APP 9</w:t>
      </w:r>
      <w:r w:rsidR="00C73630" w:rsidRPr="0071315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713150">
        <w:rPr>
          <w:rFonts w:ascii="DIN Alternate" w:hAnsi="DIN Alternate"/>
          <w:b/>
        </w:rPr>
        <w:t xml:space="preserve"> adoption, use or disclosure of government related identifiers</w:t>
      </w:r>
    </w:p>
    <w:p w:rsidR="00782C39" w:rsidRDefault="00782C39" w:rsidP="00782C39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Pr="00634860" w:rsidRDefault="005C2DDD" w:rsidP="00713150">
      <w:pPr>
        <w:spacing w:line="360" w:lineRule="auto"/>
      </w:pPr>
    </w:p>
    <w:p w:rsidR="00782C39" w:rsidRDefault="00782C39" w:rsidP="005C2DDD">
      <w:pPr>
        <w:pStyle w:val="ListParagraph"/>
        <w:spacing w:line="360" w:lineRule="auto"/>
        <w:ind w:left="284"/>
        <w:sectPr w:rsidR="00782C39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2C39" w:rsidRDefault="003C15FF" w:rsidP="00713150">
      <w:pPr>
        <w:ind w:left="284"/>
        <w:rPr>
          <w:rFonts w:ascii="DIN Alternate" w:hAnsi="DIN Alternate"/>
          <w:b/>
        </w:rPr>
      </w:pPr>
      <w:r w:rsidRPr="00634860">
        <w:rPr>
          <w:rFonts w:ascii="DIN Alternate" w:hAnsi="DIN Alternate"/>
          <w:b/>
        </w:rPr>
        <w:t>APP 10</w:t>
      </w:r>
      <w:r w:rsidR="00C73630" w:rsidRPr="0063486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634860">
        <w:rPr>
          <w:rFonts w:ascii="DIN Alternate" w:hAnsi="DIN Alternate"/>
          <w:b/>
        </w:rPr>
        <w:t xml:space="preserve"> quality of personal information</w:t>
      </w:r>
    </w:p>
    <w:p w:rsidR="00782C39" w:rsidRDefault="00782C39" w:rsidP="00782C39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Pr="00634860" w:rsidRDefault="005C2DDD" w:rsidP="00713150">
      <w:pPr>
        <w:spacing w:line="360" w:lineRule="auto"/>
      </w:pPr>
    </w:p>
    <w:p w:rsidR="00782C39" w:rsidRDefault="00782C39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  <w:sectPr w:rsidR="00782C39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2C39" w:rsidRDefault="003C15FF" w:rsidP="00713150">
      <w:pPr>
        <w:ind w:left="284"/>
        <w:rPr>
          <w:rFonts w:ascii="DIN Alternate" w:hAnsi="DIN Alternate"/>
          <w:b/>
        </w:rPr>
      </w:pPr>
      <w:r w:rsidRPr="00634860">
        <w:rPr>
          <w:rFonts w:ascii="DIN Alternate" w:hAnsi="DIN Alternate"/>
          <w:b/>
        </w:rPr>
        <w:t>APP 11</w:t>
      </w:r>
      <w:r w:rsidR="00C73630" w:rsidRPr="0063486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634860">
        <w:rPr>
          <w:rFonts w:ascii="DIN Alternate" w:hAnsi="DIN Alternate"/>
          <w:b/>
        </w:rPr>
        <w:t xml:space="preserve"> security of personal information</w:t>
      </w:r>
    </w:p>
    <w:p w:rsidR="00782C39" w:rsidRDefault="00782C39" w:rsidP="00782C39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C2DDD" w:rsidRPr="00634860" w:rsidRDefault="005C2DDD" w:rsidP="00713150">
      <w:pPr>
        <w:spacing w:line="360" w:lineRule="auto"/>
      </w:pPr>
    </w:p>
    <w:p w:rsidR="00782C39" w:rsidRDefault="00782C39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  <w:sectPr w:rsidR="00782C39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2DDD" w:rsidRDefault="003C15FF" w:rsidP="00713150">
      <w:pPr>
        <w:spacing w:line="360" w:lineRule="auto"/>
        <w:ind w:left="284"/>
      </w:pPr>
      <w:r w:rsidRPr="00713150">
        <w:rPr>
          <w:rFonts w:ascii="DIN Alternate" w:hAnsi="DIN Alternate"/>
          <w:b/>
        </w:rPr>
        <w:t>APP 12</w:t>
      </w:r>
      <w:r w:rsidR="00C73630" w:rsidRPr="0071315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713150">
        <w:rPr>
          <w:rFonts w:ascii="DIN Alternate" w:hAnsi="DIN Alternate"/>
          <w:b/>
        </w:rPr>
        <w:t xml:space="preserve"> access to personal information</w:t>
      </w:r>
    </w:p>
    <w:p w:rsidR="00782C39" w:rsidRDefault="00782C39" w:rsidP="00782C39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82C39" w:rsidRPr="00634860" w:rsidRDefault="00782C39" w:rsidP="00713150">
      <w:pPr>
        <w:spacing w:line="360" w:lineRule="auto"/>
      </w:pPr>
    </w:p>
    <w:p w:rsidR="00AF7A65" w:rsidRDefault="00AF7A65" w:rsidP="005C2DDD">
      <w:pPr>
        <w:pStyle w:val="ListParagraph"/>
        <w:spacing w:line="360" w:lineRule="auto"/>
        <w:ind w:left="284"/>
        <w:rPr>
          <w:rFonts w:ascii="DIN Alternate" w:hAnsi="DIN Alternate"/>
          <w:b/>
        </w:rPr>
        <w:sectPr w:rsidR="00AF7A6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15FF" w:rsidRDefault="003C15FF" w:rsidP="00713150">
      <w:pPr>
        <w:pStyle w:val="ListParagraph"/>
        <w:spacing w:line="360" w:lineRule="auto"/>
        <w:ind w:left="284"/>
        <w:rPr>
          <w:rFonts w:ascii="DIN Alternate" w:hAnsi="DIN Alternate"/>
          <w:b/>
        </w:rPr>
      </w:pPr>
      <w:r w:rsidRPr="00713150">
        <w:rPr>
          <w:rFonts w:ascii="DIN Alternate" w:hAnsi="DIN Alternate"/>
          <w:b/>
        </w:rPr>
        <w:t>APP 13</w:t>
      </w:r>
      <w:r w:rsidR="00C73630" w:rsidRPr="00713150">
        <w:rPr>
          <w:rFonts w:ascii="DIN Alternate" w:hAnsi="DIN Alternate"/>
          <w:b/>
        </w:rPr>
        <w:t xml:space="preserve"> </w:t>
      </w:r>
      <w:r w:rsidR="004C1E25">
        <w:rPr>
          <w:rFonts w:ascii="DIN Alternate" w:hAnsi="DIN Alternate"/>
          <w:b/>
        </w:rPr>
        <w:t>—</w:t>
      </w:r>
      <w:r w:rsidR="00C73630" w:rsidRPr="00713150">
        <w:rPr>
          <w:rFonts w:ascii="DIN Alternate" w:hAnsi="DIN Alternate"/>
          <w:b/>
        </w:rPr>
        <w:t xml:space="preserve"> correction of personal information</w:t>
      </w:r>
    </w:p>
    <w:p w:rsidR="00AF7A65" w:rsidRDefault="00AF7A65" w:rsidP="00AF7A65">
      <w:pPr>
        <w:framePr w:w="8199" w:h="718" w:hSpace="181" w:wrap="notBeside" w:vAnchor="text" w:hAnchor="page" w:x="23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F7A65" w:rsidRPr="00713150" w:rsidRDefault="00AF7A65" w:rsidP="00713150">
      <w:pPr>
        <w:pStyle w:val="ListParagraph"/>
        <w:spacing w:line="360" w:lineRule="auto"/>
        <w:ind w:left="284"/>
        <w:rPr>
          <w:rFonts w:ascii="DIN Alternate" w:hAnsi="DIN Alternate"/>
          <w:b/>
        </w:rPr>
      </w:pPr>
    </w:p>
    <w:p w:rsidR="00C73630" w:rsidRPr="00634860" w:rsidRDefault="00C73630" w:rsidP="004B36C4">
      <w:pPr>
        <w:rPr>
          <w:rFonts w:ascii="DIN Alternate" w:hAnsi="DIN Alternate"/>
          <w:b/>
        </w:rPr>
      </w:pPr>
    </w:p>
    <w:p w:rsidR="00142B78" w:rsidRDefault="00142B78" w:rsidP="00752C69"/>
    <w:p w:rsidR="00142B78" w:rsidRDefault="00142B78" w:rsidP="00752C69"/>
    <w:p w:rsidR="00142B78" w:rsidRDefault="00142B78">
      <w:pPr>
        <w:rPr>
          <w:rFonts w:ascii="DIN Alternate" w:eastAsiaTheme="majorEastAsia" w:hAnsi="DIN Alternate" w:cstheme="majorBidi"/>
          <w:color w:val="2E74B5" w:themeColor="accent1" w:themeShade="BF"/>
          <w:sz w:val="26"/>
          <w:szCs w:val="26"/>
        </w:rPr>
      </w:pPr>
      <w:r>
        <w:rPr>
          <w:rFonts w:ascii="DIN Alternate" w:hAnsi="DIN Alternate"/>
        </w:rPr>
        <w:br w:type="page"/>
      </w:r>
    </w:p>
    <w:p w:rsidR="00120B75" w:rsidRDefault="00120B75" w:rsidP="00120B75">
      <w:r>
        <w:rPr>
          <w:noProof/>
          <w:lang w:eastAsia="en-AU"/>
        </w:rPr>
        <w:lastRenderedPageBreak/>
        <w:drawing>
          <wp:anchor distT="0" distB="0" distL="114300" distR="114300" simplePos="0" relativeHeight="251794432" behindDoc="0" locked="0" layoutInCell="1" allowOverlap="1" wp14:anchorId="7B5DA766" wp14:editId="52EBE412">
            <wp:simplePos x="0" y="0"/>
            <wp:positionH relativeFrom="column">
              <wp:posOffset>-638175</wp:posOffset>
            </wp:positionH>
            <wp:positionV relativeFrom="paragraph">
              <wp:posOffset>294640</wp:posOffset>
            </wp:positionV>
            <wp:extent cx="1369695" cy="1096010"/>
            <wp:effectExtent l="0" t="0" r="0" b="0"/>
            <wp:wrapNone/>
            <wp:docPr id="33" name="Picture 33" descr="OAIC%20Graphic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OAIC%20Graphics/Img0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2D1" w:rsidRPr="00B666D3" w:rsidRDefault="00B666D3" w:rsidP="00120B75">
      <w:pPr>
        <w:pStyle w:val="Heading2"/>
        <w:spacing w:before="480" w:after="600"/>
        <w:ind w:left="1134"/>
        <w:rPr>
          <w:rFonts w:ascii="DIN Alternate" w:hAnsi="DIN Alternate"/>
          <w:color w:val="FFFFFF" w:themeColor="background1"/>
          <w:sz w:val="52"/>
          <w:szCs w:val="52"/>
        </w:rPr>
      </w:pPr>
      <w:r w:rsidRPr="008A7B3B">
        <w:rPr>
          <w:rFonts w:ascii="DIN Alternate" w:hAnsi="DIN Alternate"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DFDD30F" wp14:editId="2D96A384">
                <wp:simplePos x="0" y="0"/>
                <wp:positionH relativeFrom="column">
                  <wp:posOffset>-904875</wp:posOffset>
                </wp:positionH>
                <wp:positionV relativeFrom="paragraph">
                  <wp:posOffset>55880</wp:posOffset>
                </wp:positionV>
                <wp:extent cx="7560000" cy="792000"/>
                <wp:effectExtent l="0" t="0" r="3175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92000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948D" id="Rectangle 9" o:spid="_x0000_s1026" style="position:absolute;margin-left:-71.25pt;margin-top:4.4pt;width:595.3pt;height:62.3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" fillcolor="#2479ba" stroked="f" strokeweight="1pt"/>
            </w:pict>
          </mc:Fallback>
        </mc:AlternateContent>
      </w:r>
      <w:r w:rsidRPr="00B666D3">
        <w:rPr>
          <w:rFonts w:ascii="DIN Alternate" w:hAnsi="DIN Alternate"/>
          <w:color w:val="FFFFFF" w:themeColor="background1"/>
          <w:sz w:val="52"/>
          <w:szCs w:val="52"/>
        </w:rPr>
        <w:t>Topic 6</w:t>
      </w:r>
    </w:p>
    <w:p w:rsidR="0069175A" w:rsidRPr="0069175A" w:rsidRDefault="0069175A" w:rsidP="00752C69">
      <w:r w:rsidRPr="0069175A">
        <w:t xml:space="preserve"> </w:t>
      </w:r>
    </w:p>
    <w:p w:rsidR="000572D1" w:rsidRDefault="004C1E25" w:rsidP="00950135">
      <w:pPr>
        <w:pStyle w:val="Heading3"/>
        <w:numPr>
          <w:ilvl w:val="0"/>
          <w:numId w:val="10"/>
        </w:numPr>
        <w:rPr>
          <w:rFonts w:ascii="DIN Alternate" w:hAnsi="DIN Alternate"/>
          <w:color w:val="2479BA"/>
          <w:sz w:val="36"/>
        </w:rPr>
      </w:pPr>
      <w:r>
        <w:rPr>
          <w:rFonts w:ascii="DIN Alternate" w:hAnsi="DIN Alternate"/>
          <w:color w:val="2479BA"/>
          <w:sz w:val="36"/>
        </w:rPr>
        <w:t xml:space="preserve">Privacy management — </w:t>
      </w:r>
      <w:r w:rsidR="00AB5A43" w:rsidRPr="000572D1">
        <w:rPr>
          <w:rFonts w:ascii="DIN Alternate" w:hAnsi="DIN Alternate"/>
          <w:color w:val="2479BA"/>
          <w:sz w:val="36"/>
        </w:rPr>
        <w:t>addressing risks</w:t>
      </w:r>
    </w:p>
    <w:p w:rsidR="0069175A" w:rsidRPr="0069175A" w:rsidRDefault="0069175A" w:rsidP="0069175A"/>
    <w:p w:rsidR="00C73630" w:rsidRDefault="00C73630" w:rsidP="00334A81">
      <w:pPr>
        <w:spacing w:line="360" w:lineRule="auto"/>
        <w:rPr>
          <w:rFonts w:ascii="DIN Alternate" w:hAnsi="DIN Alternate"/>
          <w:i/>
        </w:rPr>
      </w:pPr>
      <w:r w:rsidRPr="00952D4E">
        <w:rPr>
          <w:rFonts w:ascii="DIN Alternate" w:hAnsi="DIN Alternate"/>
          <w:i/>
        </w:rPr>
        <w:t xml:space="preserve">List the risks to privacy that you identified in your privacy impact </w:t>
      </w:r>
      <w:r w:rsidR="00F643A4">
        <w:rPr>
          <w:rFonts w:ascii="DIN Alternate" w:hAnsi="DIN Alternate"/>
          <w:i/>
        </w:rPr>
        <w:t>analysis</w:t>
      </w:r>
      <w:r w:rsidR="00F643A4" w:rsidRPr="00952D4E">
        <w:rPr>
          <w:rFonts w:ascii="DIN Alternate" w:hAnsi="DIN Alternate"/>
          <w:i/>
        </w:rPr>
        <w:t xml:space="preserve"> </w:t>
      </w:r>
      <w:r w:rsidRPr="00952D4E">
        <w:rPr>
          <w:rFonts w:ascii="DIN Alternate" w:hAnsi="DIN Alternate"/>
          <w:i/>
        </w:rPr>
        <w:t xml:space="preserve">and compliance check. </w:t>
      </w:r>
      <w:r w:rsidR="00F643A4">
        <w:rPr>
          <w:rFonts w:ascii="DIN Alternate" w:hAnsi="DIN Alternate"/>
          <w:i/>
        </w:rPr>
        <w:t>For</w:t>
      </w:r>
      <w:r w:rsidRPr="00952D4E">
        <w:rPr>
          <w:rFonts w:ascii="DIN Alternate" w:hAnsi="DIN Alternate"/>
          <w:i/>
        </w:rPr>
        <w:t xml:space="preserve"> each risk, list three options to remove, minimise or mitigate these privacy risks. </w:t>
      </w:r>
    </w:p>
    <w:p w:rsidR="00652ACD" w:rsidRDefault="00652ACD" w:rsidP="00CD02D8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652ACD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framePr w:w="7518" w:h="539" w:hSpace="181" w:wrap="notBeside" w:vAnchor="text" w:hAnchor="page" w:x="2280" w:y="3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52ACD" w:rsidRPr="00950135" w:rsidRDefault="00CD02D8">
      <w:pPr>
        <w:spacing w:line="360" w:lineRule="auto"/>
        <w:ind w:left="426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50135">
        <w:rPr>
          <w:rFonts w:ascii="DIN Alternate" w:hAnsi="DIN Alternate"/>
          <w:b/>
        </w:rPr>
        <w:t xml:space="preserve">Privacy </w:t>
      </w:r>
      <w:r w:rsidR="00F643A4" w:rsidRPr="00950135">
        <w:rPr>
          <w:rFonts w:ascii="DIN Alternate" w:hAnsi="DIN Alternate"/>
          <w:b/>
        </w:rPr>
        <w:t>r</w:t>
      </w:r>
      <w:r w:rsidRPr="00950135">
        <w:rPr>
          <w:rFonts w:ascii="DIN Alternate" w:hAnsi="DIN Alternate"/>
          <w:b/>
        </w:rPr>
        <w:t>is</w:t>
      </w:r>
      <w:r w:rsidR="00652ACD" w:rsidRPr="00950135">
        <w:rPr>
          <w:rFonts w:ascii="DIN Alternate" w:hAnsi="DIN Alternate"/>
          <w:b/>
        </w:rPr>
        <w:t>k</w:t>
      </w:r>
    </w:p>
    <w:p w:rsidR="00652ACD" w:rsidRDefault="00652ACD" w:rsidP="00950135">
      <w:pPr>
        <w:spacing w:line="360" w:lineRule="auto"/>
        <w:rPr>
          <w:rFonts w:ascii="DIN Alternate" w:hAnsi="DIN Alternate"/>
        </w:rPr>
      </w:pPr>
    </w:p>
    <w:p w:rsidR="00652ACD" w:rsidRDefault="00652ACD" w:rsidP="004C1E25">
      <w:pPr>
        <w:pStyle w:val="ListParagraph"/>
        <w:framePr w:w="7518" w:h="539" w:hSpace="181" w:wrap="notBeside" w:vAnchor="text" w:hAnchor="page" w:x="2220" w:y="392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52ACD" w:rsidRPr="004C1E25" w:rsidRDefault="00CD02D8">
      <w:pPr>
        <w:spacing w:line="360" w:lineRule="auto"/>
        <w:ind w:left="426"/>
        <w:rPr>
          <w:rFonts w:ascii="DIN Alternate" w:hAnsi="DIN Alternate"/>
          <w:i/>
        </w:rPr>
        <w:sectPr w:rsidR="00652ACD" w:rsidRPr="004C1E2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C1E25">
        <w:rPr>
          <w:rFonts w:ascii="DIN Alternate" w:hAnsi="DIN Alternate"/>
          <w:i/>
        </w:rPr>
        <w:t>Mitigation strategies</w:t>
      </w:r>
    </w:p>
    <w:p w:rsidR="00652ACD" w:rsidRDefault="00652ACD" w:rsidP="00652ACD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framePr w:w="7518" w:h="539" w:hSpace="181" w:wrap="notBeside" w:vAnchor="text" w:hAnchor="page" w:x="2250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52ACD" w:rsidRPr="00950135" w:rsidRDefault="00652ACD" w:rsidP="004C1E25">
      <w:pPr>
        <w:spacing w:before="120" w:line="360" w:lineRule="auto"/>
        <w:ind w:left="425"/>
        <w:rPr>
          <w:rFonts w:ascii="DIN Alternate" w:hAnsi="DIN Alternate"/>
          <w:b/>
        </w:rPr>
      </w:pPr>
      <w:r w:rsidRPr="00950135">
        <w:rPr>
          <w:rFonts w:ascii="DIN Alternate" w:hAnsi="DIN Alternate"/>
          <w:b/>
        </w:rPr>
        <w:t>Privacy risk</w:t>
      </w:r>
    </w:p>
    <w:p w:rsidR="00652ACD" w:rsidRPr="00950135" w:rsidRDefault="00652ACD" w:rsidP="00950135">
      <w:pPr>
        <w:spacing w:line="360" w:lineRule="auto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spacing w:line="360" w:lineRule="auto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pStyle w:val="ListParagraph"/>
        <w:framePr w:w="7518" w:h="539" w:hSpace="181" w:wrap="notBeside" w:vAnchor="text" w:hAnchor="page" w:x="2220" w:y="407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52ACD" w:rsidRPr="004C1E25" w:rsidRDefault="00652ACD" w:rsidP="004C1E25">
      <w:pPr>
        <w:spacing w:line="360" w:lineRule="auto"/>
        <w:ind w:left="425"/>
        <w:rPr>
          <w:rFonts w:ascii="DIN Alternate" w:hAnsi="DIN Alternate"/>
          <w:i/>
        </w:rPr>
      </w:pPr>
      <w:r w:rsidRPr="004C1E25">
        <w:rPr>
          <w:rFonts w:ascii="DIN Alternate" w:hAnsi="DIN Alternate"/>
          <w:i/>
        </w:rPr>
        <w:t>Mitigation strategies</w:t>
      </w:r>
    </w:p>
    <w:p w:rsidR="00652ACD" w:rsidRDefault="00652ACD" w:rsidP="004B36C4">
      <w:pPr>
        <w:rPr>
          <w:rFonts w:ascii="DIN Alternate" w:hAnsi="DIN Alternate"/>
        </w:rPr>
      </w:pPr>
    </w:p>
    <w:p w:rsidR="0026420B" w:rsidRDefault="0026420B" w:rsidP="00950135">
      <w:pPr>
        <w:rPr>
          <w:rFonts w:ascii="DIN Alternate" w:hAnsi="DIN Alternate"/>
        </w:rPr>
        <w:sectPr w:rsidR="0026420B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420B" w:rsidRDefault="0026420B" w:rsidP="00950135">
      <w:pPr>
        <w:framePr w:w="7518" w:h="539" w:hSpace="181" w:wrap="notBeside" w:vAnchor="text" w:hAnchor="page" w:x="2272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52ACD" w:rsidRPr="00950135" w:rsidRDefault="004C1E25" w:rsidP="00652ACD">
      <w:pPr>
        <w:spacing w:line="360" w:lineRule="auto"/>
        <w:ind w:left="426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DIN Alternate" w:hAnsi="DIN Alternate"/>
          <w:b/>
        </w:rPr>
        <w:t>Privacy risk</w:t>
      </w:r>
    </w:p>
    <w:p w:rsidR="00652ACD" w:rsidRDefault="00652ACD" w:rsidP="00652ACD">
      <w:pPr>
        <w:spacing w:line="360" w:lineRule="auto"/>
        <w:rPr>
          <w:rFonts w:ascii="DIN Alternate" w:hAnsi="DIN Alternate"/>
        </w:rPr>
      </w:pPr>
    </w:p>
    <w:p w:rsidR="00652ACD" w:rsidRDefault="00652ACD" w:rsidP="00652ACD">
      <w:pPr>
        <w:pStyle w:val="ListParagraph"/>
        <w:framePr w:w="7518" w:h="539" w:hSpace="181" w:wrap="notBeside" w:vAnchor="text" w:hAnchor="page" w:x="2207" w:y="358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52ACD" w:rsidRPr="004C1E25" w:rsidRDefault="00652ACD" w:rsidP="00652ACD">
      <w:pPr>
        <w:spacing w:line="360" w:lineRule="auto"/>
        <w:ind w:left="426"/>
        <w:rPr>
          <w:rFonts w:ascii="DIN Alternate" w:hAnsi="DIN Alternate"/>
          <w:i/>
        </w:rPr>
      </w:pPr>
      <w:r w:rsidRPr="004C1E25">
        <w:rPr>
          <w:rFonts w:ascii="DIN Alternate" w:hAnsi="DIN Alternate"/>
          <w:i/>
        </w:rPr>
        <w:t>Mitigation strategies</w:t>
      </w:r>
    </w:p>
    <w:p w:rsidR="00652ACD" w:rsidRPr="00950135" w:rsidRDefault="00652ACD" w:rsidP="00652ACD">
      <w:pPr>
        <w:spacing w:line="360" w:lineRule="auto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652ACD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framePr w:w="7518" w:h="539" w:hSpace="181" w:wrap="notBeside" w:vAnchor="text" w:hAnchor="page" w:x="2275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52ACD" w:rsidRPr="00950135" w:rsidRDefault="00652ACD" w:rsidP="00652ACD">
      <w:pPr>
        <w:spacing w:line="360" w:lineRule="auto"/>
        <w:ind w:left="426"/>
        <w:rPr>
          <w:rFonts w:ascii="DIN Alternate" w:hAnsi="DIN Alternate"/>
          <w:b/>
        </w:rPr>
      </w:pPr>
      <w:r w:rsidRPr="00950135">
        <w:rPr>
          <w:rFonts w:ascii="DIN Alternate" w:hAnsi="DIN Alternate"/>
          <w:b/>
        </w:rPr>
        <w:t>Privacy risk</w:t>
      </w:r>
    </w:p>
    <w:p w:rsidR="00652ACD" w:rsidRPr="00950135" w:rsidRDefault="00652ACD" w:rsidP="00652ACD">
      <w:pPr>
        <w:spacing w:line="360" w:lineRule="auto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652ACD">
      <w:pPr>
        <w:spacing w:line="360" w:lineRule="auto"/>
        <w:rPr>
          <w:rFonts w:ascii="DIN Alternate" w:hAnsi="DIN Alternate"/>
        </w:rPr>
      </w:pPr>
    </w:p>
    <w:p w:rsidR="00652ACD" w:rsidRDefault="00652ACD" w:rsidP="00652ACD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pStyle w:val="ListParagraph"/>
        <w:framePr w:w="7518" w:h="541" w:hSpace="180" w:wrap="around" w:vAnchor="text" w:hAnchor="page" w:x="2209" w:y="407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52ACD" w:rsidRPr="004C1E25" w:rsidRDefault="00652ACD" w:rsidP="00652ACD">
      <w:pPr>
        <w:spacing w:line="360" w:lineRule="auto"/>
        <w:ind w:left="426"/>
        <w:rPr>
          <w:rFonts w:ascii="DIN Alternate" w:hAnsi="DIN Alternate"/>
          <w:i/>
        </w:rPr>
      </w:pPr>
      <w:r w:rsidRPr="004C1E25">
        <w:rPr>
          <w:rFonts w:ascii="DIN Alternate" w:hAnsi="DIN Alternate"/>
          <w:i/>
        </w:rPr>
        <w:t>Mitigation strategies</w:t>
      </w:r>
    </w:p>
    <w:p w:rsidR="00652ACD" w:rsidRDefault="00652ACD">
      <w:pPr>
        <w:rPr>
          <w:rFonts w:ascii="DIN Alternate" w:hAnsi="DIN Alternate"/>
        </w:rPr>
      </w:pPr>
    </w:p>
    <w:p w:rsidR="00652ACD" w:rsidRDefault="00652ACD">
      <w:pPr>
        <w:rPr>
          <w:rFonts w:ascii="DIN Alternate" w:hAnsi="DIN Alternate"/>
        </w:rPr>
      </w:pPr>
    </w:p>
    <w:p w:rsidR="00652ACD" w:rsidRDefault="00652ACD" w:rsidP="004C1E25">
      <w:pPr>
        <w:framePr w:w="7518" w:h="539" w:hSpace="181" w:wrap="notBeside" w:vAnchor="text" w:hAnchor="page" w:x="2272" w:y="3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DIN Alternate" w:hAnsi="DIN Alternate"/>
        </w:rPr>
        <w:br w:type="page"/>
      </w:r>
    </w:p>
    <w:p w:rsidR="00652ACD" w:rsidRPr="00950135" w:rsidRDefault="00652ACD" w:rsidP="00652ACD">
      <w:pPr>
        <w:spacing w:line="360" w:lineRule="auto"/>
        <w:ind w:left="426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50135">
        <w:rPr>
          <w:rFonts w:ascii="DIN Alternate" w:hAnsi="DIN Alternate"/>
          <w:b/>
        </w:rPr>
        <w:t>Privacy risk</w:t>
      </w:r>
    </w:p>
    <w:p w:rsidR="00652ACD" w:rsidRDefault="00652ACD" w:rsidP="00652ACD">
      <w:pPr>
        <w:spacing w:line="360" w:lineRule="auto"/>
        <w:rPr>
          <w:rFonts w:ascii="DIN Alternate" w:hAnsi="DIN Alternate"/>
        </w:rPr>
      </w:pPr>
    </w:p>
    <w:p w:rsidR="00652ACD" w:rsidRDefault="00652ACD" w:rsidP="004C1E25">
      <w:pPr>
        <w:pStyle w:val="ListParagraph"/>
        <w:framePr w:w="7518" w:h="539" w:hSpace="181" w:wrap="notBeside" w:vAnchor="text" w:hAnchor="page" w:x="2207" w:y="422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52ACD" w:rsidRPr="004C1E25" w:rsidRDefault="00652ACD" w:rsidP="00652ACD">
      <w:pPr>
        <w:spacing w:line="360" w:lineRule="auto"/>
        <w:ind w:left="426"/>
        <w:rPr>
          <w:rFonts w:ascii="DIN Alternate" w:hAnsi="DIN Alternate"/>
          <w:i/>
        </w:rPr>
      </w:pPr>
      <w:r w:rsidRPr="004C1E25">
        <w:rPr>
          <w:rFonts w:ascii="DIN Alternate" w:hAnsi="DIN Alternate"/>
          <w:i/>
        </w:rPr>
        <w:t>Mitigation strategies</w:t>
      </w:r>
    </w:p>
    <w:p w:rsidR="00652ACD" w:rsidRPr="00950135" w:rsidRDefault="00652ACD" w:rsidP="00652ACD">
      <w:pPr>
        <w:spacing w:line="360" w:lineRule="auto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652ACD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652ACD">
      <w:pPr>
        <w:framePr w:w="7518" w:h="539" w:hSpace="181" w:wrap="notBeside" w:vAnchor="text" w:hAnchor="page" w:x="2275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52ACD" w:rsidRPr="00950135" w:rsidRDefault="00652ACD" w:rsidP="00652ACD">
      <w:pPr>
        <w:spacing w:line="360" w:lineRule="auto"/>
        <w:ind w:left="426"/>
        <w:rPr>
          <w:rFonts w:ascii="DIN Alternate" w:hAnsi="DIN Alternate"/>
          <w:b/>
        </w:rPr>
      </w:pPr>
      <w:r w:rsidRPr="00950135">
        <w:rPr>
          <w:rFonts w:ascii="DIN Alternate" w:hAnsi="DIN Alternate"/>
          <w:b/>
        </w:rPr>
        <w:t>Privacy risk</w:t>
      </w:r>
    </w:p>
    <w:p w:rsidR="00652ACD" w:rsidRPr="00950135" w:rsidRDefault="00652ACD" w:rsidP="00652ACD">
      <w:pPr>
        <w:spacing w:line="360" w:lineRule="auto"/>
        <w:rPr>
          <w:rFonts w:ascii="DIN Alternate" w:hAnsi="DIN Alternate"/>
          <w:b/>
        </w:rPr>
        <w:sectPr w:rsidR="00652ACD" w:rsidRPr="00950135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652ACD">
      <w:pPr>
        <w:spacing w:line="360" w:lineRule="auto"/>
        <w:rPr>
          <w:rFonts w:ascii="DIN Alternate" w:hAnsi="DIN Alternate"/>
        </w:rPr>
      </w:pPr>
    </w:p>
    <w:p w:rsidR="00652ACD" w:rsidRDefault="00652ACD" w:rsidP="00652ACD">
      <w:pPr>
        <w:spacing w:line="360" w:lineRule="auto"/>
        <w:ind w:left="426"/>
        <w:rPr>
          <w:rFonts w:ascii="DIN Alternate" w:hAnsi="DIN Alternate"/>
        </w:rPr>
        <w:sectPr w:rsidR="00652ACD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2ACD" w:rsidRDefault="00652ACD" w:rsidP="004C1E25">
      <w:pPr>
        <w:pStyle w:val="ListParagraph"/>
        <w:framePr w:w="7518" w:h="541" w:hSpace="180" w:wrap="around" w:vAnchor="text" w:hAnchor="page" w:x="2209" w:y="407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652ACD" w:rsidRPr="004C1E25" w:rsidRDefault="00652ACD" w:rsidP="00652ACD">
      <w:pPr>
        <w:spacing w:line="360" w:lineRule="auto"/>
        <w:ind w:left="426"/>
        <w:rPr>
          <w:rFonts w:ascii="DIN Alternate" w:hAnsi="DIN Alternate"/>
          <w:i/>
        </w:rPr>
      </w:pPr>
      <w:r w:rsidRPr="004C1E25">
        <w:rPr>
          <w:rFonts w:ascii="DIN Alternate" w:hAnsi="DIN Alternate"/>
          <w:i/>
        </w:rPr>
        <w:t>Mitigation strategies</w:t>
      </w:r>
    </w:p>
    <w:p w:rsidR="00652ACD" w:rsidRDefault="00652ACD">
      <w:pPr>
        <w:rPr>
          <w:rFonts w:ascii="DIN Alternate" w:hAnsi="DIN Alternate"/>
        </w:rPr>
      </w:pPr>
    </w:p>
    <w:p w:rsidR="00652ACD" w:rsidRDefault="00652ACD">
      <w:pPr>
        <w:rPr>
          <w:rFonts w:ascii="DIN Alternate" w:hAnsi="DIN Alternate"/>
        </w:rPr>
      </w:pPr>
      <w:r>
        <w:rPr>
          <w:rFonts w:ascii="DIN Alternate" w:hAnsi="DIN Alternate"/>
        </w:rPr>
        <w:br w:type="page"/>
      </w:r>
    </w:p>
    <w:p w:rsidR="007C7781" w:rsidRDefault="007C7781" w:rsidP="007C7781">
      <w:r>
        <w:rPr>
          <w:noProof/>
          <w:lang w:eastAsia="en-AU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-9525</wp:posOffset>
            </wp:positionV>
            <wp:extent cx="737870" cy="1071880"/>
            <wp:effectExtent l="0" t="0" r="5080" b="0"/>
            <wp:wrapNone/>
            <wp:docPr id="88" name="Picture 88" descr="OAIC%20Graphics/img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OAIC%20Graphics/img09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B3B">
        <w:rPr>
          <w:rFonts w:ascii="DIN Alternate" w:hAnsi="DIN Alternate"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8B6D465" wp14:editId="08FEE51C">
                <wp:simplePos x="0" y="0"/>
                <wp:positionH relativeFrom="column">
                  <wp:posOffset>-904875</wp:posOffset>
                </wp:positionH>
                <wp:positionV relativeFrom="paragraph">
                  <wp:posOffset>103505</wp:posOffset>
                </wp:positionV>
                <wp:extent cx="7559675" cy="791845"/>
                <wp:effectExtent l="0" t="0" r="3175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91845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730E" id="Rectangle 11" o:spid="_x0000_s1026" style="position:absolute;margin-left:-71.25pt;margin-top:8.15pt;width:595.25pt;height:62.3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" fillcolor="#2479ba" stroked="f" strokeweight="1pt"/>
            </w:pict>
          </mc:Fallback>
        </mc:AlternateContent>
      </w:r>
    </w:p>
    <w:p w:rsidR="00652ACD" w:rsidRPr="007C7781" w:rsidRDefault="007C7781" w:rsidP="007C7781">
      <w:pPr>
        <w:pStyle w:val="Heading2"/>
        <w:spacing w:before="120" w:after="840"/>
        <w:ind w:left="1134"/>
        <w:rPr>
          <w:rFonts w:ascii="DIN Alternate" w:hAnsi="DIN Alternate"/>
          <w:color w:val="FFFFFF" w:themeColor="background1"/>
          <w:sz w:val="52"/>
          <w:szCs w:val="52"/>
        </w:rPr>
      </w:pPr>
      <w:r>
        <w:rPr>
          <w:rFonts w:ascii="DIN Alternate" w:hAnsi="DIN Alternate"/>
          <w:color w:val="FFFFFF" w:themeColor="background1"/>
          <w:sz w:val="52"/>
          <w:szCs w:val="52"/>
        </w:rPr>
        <w:t>Topic 7</w:t>
      </w:r>
    </w:p>
    <w:p w:rsidR="003B2F85" w:rsidRPr="000B15CE" w:rsidRDefault="00AB5A43" w:rsidP="00950135">
      <w:pPr>
        <w:pStyle w:val="Heading3"/>
        <w:numPr>
          <w:ilvl w:val="0"/>
          <w:numId w:val="10"/>
        </w:numPr>
        <w:rPr>
          <w:rFonts w:ascii="DIN Alternate" w:hAnsi="DIN Alternate"/>
          <w:color w:val="2479BA"/>
          <w:sz w:val="36"/>
        </w:rPr>
      </w:pPr>
      <w:r w:rsidRPr="000B15CE">
        <w:rPr>
          <w:rFonts w:ascii="DIN Alternate" w:hAnsi="DIN Alternate"/>
          <w:color w:val="2479BA"/>
          <w:sz w:val="36"/>
        </w:rPr>
        <w:t>Recommendation</w:t>
      </w:r>
    </w:p>
    <w:p w:rsidR="00B47C3C" w:rsidRDefault="00B47C3C" w:rsidP="00950135">
      <w:pPr>
        <w:pStyle w:val="ListParagraph"/>
        <w:ind w:left="993"/>
        <w:rPr>
          <w:rFonts w:ascii="DIN Alternate" w:hAnsi="DIN Alternate"/>
          <w:i/>
        </w:rPr>
      </w:pPr>
    </w:p>
    <w:p w:rsidR="00F63633" w:rsidRPr="00950135" w:rsidRDefault="00334A81" w:rsidP="005E67B1">
      <w:pPr>
        <w:pStyle w:val="ListParagraph"/>
        <w:numPr>
          <w:ilvl w:val="1"/>
          <w:numId w:val="15"/>
        </w:numPr>
        <w:ind w:left="993"/>
        <w:rPr>
          <w:rFonts w:ascii="DIN Alternate" w:hAnsi="DIN Alternate"/>
          <w:i/>
        </w:rPr>
      </w:pPr>
      <w:r w:rsidRPr="00950135">
        <w:rPr>
          <w:rFonts w:ascii="DIN Alternate" w:hAnsi="DIN Alternate"/>
          <w:i/>
        </w:rPr>
        <w:t>Consider the mitigation strategies you have listed above. Outline:</w:t>
      </w:r>
    </w:p>
    <w:p w:rsidR="00F63633" w:rsidRPr="00952D4E" w:rsidRDefault="00F63633" w:rsidP="00950135">
      <w:pPr>
        <w:pStyle w:val="ListParagraph"/>
        <w:numPr>
          <w:ilvl w:val="3"/>
          <w:numId w:val="3"/>
        </w:numPr>
        <w:ind w:left="1418" w:hanging="218"/>
        <w:rPr>
          <w:rFonts w:ascii="DIN Alternate" w:hAnsi="DIN Alternate"/>
          <w:i/>
        </w:rPr>
      </w:pPr>
      <w:r w:rsidRPr="00952D4E">
        <w:rPr>
          <w:rFonts w:ascii="DIN Alternate" w:hAnsi="DIN Alternate"/>
          <w:i/>
        </w:rPr>
        <w:t>which mitigation strategy you recommend your organisation adopts to address each privacy risk</w:t>
      </w:r>
    </w:p>
    <w:p w:rsidR="00334A81" w:rsidRPr="00952D4E" w:rsidRDefault="00334A81" w:rsidP="00950135">
      <w:pPr>
        <w:pStyle w:val="ListParagraph"/>
        <w:numPr>
          <w:ilvl w:val="3"/>
          <w:numId w:val="3"/>
        </w:numPr>
        <w:ind w:left="1418" w:hanging="218"/>
        <w:rPr>
          <w:rFonts w:ascii="DIN Alternate" w:hAnsi="DIN Alternate"/>
          <w:i/>
        </w:rPr>
      </w:pPr>
      <w:r w:rsidRPr="00952D4E">
        <w:rPr>
          <w:rFonts w:ascii="DIN Alternate" w:hAnsi="DIN Alternate"/>
          <w:i/>
        </w:rPr>
        <w:t>the individual or business area responsible for carrying out the recommended action</w:t>
      </w:r>
    </w:p>
    <w:p w:rsidR="000B15CE" w:rsidRPr="00950135" w:rsidRDefault="00721457" w:rsidP="00950135">
      <w:pPr>
        <w:pStyle w:val="ListParagraph"/>
        <w:numPr>
          <w:ilvl w:val="3"/>
          <w:numId w:val="3"/>
        </w:numPr>
        <w:ind w:left="1418" w:hanging="218"/>
        <w:rPr>
          <w:rFonts w:ascii="DIN Alternate" w:hAnsi="DIN Alternate"/>
          <w:i/>
        </w:rPr>
      </w:pPr>
      <w:r w:rsidRPr="00952D4E">
        <w:rPr>
          <w:rFonts w:ascii="DIN Alternate" w:hAnsi="DIN Alternate"/>
          <w:i/>
        </w:rPr>
        <w:t>your suggested</w:t>
      </w:r>
      <w:r w:rsidR="00334A81" w:rsidRPr="00952D4E">
        <w:rPr>
          <w:rFonts w:ascii="DIN Alternate" w:hAnsi="DIN Alternate"/>
          <w:i/>
        </w:rPr>
        <w:t xml:space="preserve"> timeframe for implementation</w:t>
      </w:r>
    </w:p>
    <w:p w:rsidR="00964849" w:rsidRDefault="00964849" w:rsidP="00950135">
      <w:pPr>
        <w:framePr w:w="7853" w:h="3598" w:hSpace="180" w:wrap="around" w:vAnchor="text" w:hAnchor="page" w:x="2713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64849" w:rsidRDefault="00964849" w:rsidP="00964849">
      <w:pPr>
        <w:spacing w:line="360" w:lineRule="auto"/>
        <w:rPr>
          <w:rFonts w:ascii="DIN Alternate" w:hAnsi="DIN Alternate"/>
        </w:rPr>
      </w:pPr>
    </w:p>
    <w:p w:rsidR="000B15CE" w:rsidRPr="00952D4E" w:rsidRDefault="00721457" w:rsidP="000B15CE">
      <w:pPr>
        <w:pStyle w:val="ListParagraph"/>
        <w:spacing w:line="360" w:lineRule="auto"/>
        <w:ind w:left="360"/>
        <w:rPr>
          <w:rFonts w:ascii="DIN Alternate" w:hAnsi="DIN Alternate"/>
        </w:rPr>
      </w:pP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</w:p>
    <w:p w:rsidR="00AB5A43" w:rsidRDefault="00721457" w:rsidP="00721457">
      <w:pPr>
        <w:pStyle w:val="ListParagraph"/>
        <w:spacing w:line="360" w:lineRule="auto"/>
        <w:ind w:left="360"/>
        <w:rPr>
          <w:rFonts w:ascii="DIN Alternate" w:hAnsi="DIN Alternate"/>
        </w:rPr>
      </w:pP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  <w:r w:rsidRPr="00952D4E">
        <w:rPr>
          <w:rFonts w:ascii="DIN Alternate" w:hAnsi="DIN Alternate"/>
        </w:rPr>
        <w:softHyphen/>
      </w:r>
    </w:p>
    <w:p w:rsidR="000B15CE" w:rsidRDefault="000B15CE" w:rsidP="00721457">
      <w:pPr>
        <w:pStyle w:val="ListParagraph"/>
        <w:spacing w:line="360" w:lineRule="auto"/>
        <w:ind w:left="360"/>
        <w:rPr>
          <w:rFonts w:ascii="DIN Alternate" w:hAnsi="DIN Alternate"/>
        </w:rPr>
      </w:pPr>
    </w:p>
    <w:p w:rsidR="000B15CE" w:rsidRDefault="000B15CE" w:rsidP="00721457">
      <w:pPr>
        <w:pStyle w:val="ListParagraph"/>
        <w:spacing w:line="360" w:lineRule="auto"/>
        <w:ind w:left="360"/>
        <w:rPr>
          <w:rFonts w:ascii="DIN Alternate" w:hAnsi="DIN Alternate"/>
        </w:rPr>
      </w:pPr>
    </w:p>
    <w:p w:rsidR="000B15CE" w:rsidRDefault="000B15CE" w:rsidP="00721457">
      <w:pPr>
        <w:pStyle w:val="ListParagraph"/>
        <w:spacing w:line="360" w:lineRule="auto"/>
        <w:ind w:left="360"/>
        <w:rPr>
          <w:rFonts w:ascii="DIN Alternate" w:hAnsi="DIN Alternate"/>
        </w:rPr>
      </w:pPr>
    </w:p>
    <w:p w:rsidR="000B15CE" w:rsidRDefault="000B15CE" w:rsidP="00721457">
      <w:pPr>
        <w:pStyle w:val="ListParagraph"/>
        <w:spacing w:line="360" w:lineRule="auto"/>
        <w:ind w:left="360"/>
        <w:rPr>
          <w:rFonts w:ascii="DIN Alternate" w:hAnsi="DIN Alternate"/>
        </w:rPr>
      </w:pPr>
    </w:p>
    <w:p w:rsidR="000B15CE" w:rsidRDefault="000B15CE" w:rsidP="00721457">
      <w:pPr>
        <w:pStyle w:val="ListParagraph"/>
        <w:spacing w:line="360" w:lineRule="auto"/>
        <w:ind w:left="360"/>
        <w:rPr>
          <w:rFonts w:ascii="DIN Alternate" w:hAnsi="DIN Alternate"/>
        </w:rPr>
      </w:pPr>
    </w:p>
    <w:p w:rsidR="00AF508D" w:rsidRPr="000B15CE" w:rsidRDefault="00AF508D" w:rsidP="00950135">
      <w:pPr>
        <w:pStyle w:val="Heading3"/>
        <w:numPr>
          <w:ilvl w:val="0"/>
          <w:numId w:val="10"/>
        </w:numPr>
        <w:spacing w:before="480"/>
        <w:ind w:left="714" w:hanging="357"/>
        <w:rPr>
          <w:rFonts w:ascii="DIN Alternate" w:hAnsi="DIN Alternate"/>
          <w:color w:val="2479BA"/>
          <w:sz w:val="36"/>
        </w:rPr>
      </w:pPr>
      <w:r w:rsidRPr="000B15CE">
        <w:rPr>
          <w:rFonts w:ascii="DIN Alternate" w:hAnsi="DIN Alternate"/>
          <w:color w:val="2479BA"/>
          <w:sz w:val="36"/>
        </w:rPr>
        <w:t>Report</w:t>
      </w:r>
    </w:p>
    <w:p w:rsidR="00B47C3C" w:rsidRDefault="00B47C3C" w:rsidP="00950135">
      <w:pPr>
        <w:pStyle w:val="ListParagraph"/>
        <w:ind w:left="993" w:right="-188"/>
        <w:rPr>
          <w:rFonts w:ascii="DIN Alternate" w:hAnsi="DIN Alternate"/>
          <w:i/>
        </w:rPr>
      </w:pPr>
    </w:p>
    <w:p w:rsidR="002978A9" w:rsidRPr="00950135" w:rsidRDefault="002978A9" w:rsidP="00950135">
      <w:pPr>
        <w:pStyle w:val="ListParagraph"/>
        <w:numPr>
          <w:ilvl w:val="0"/>
          <w:numId w:val="12"/>
        </w:numPr>
        <w:ind w:left="993" w:right="-188"/>
        <w:rPr>
          <w:rFonts w:ascii="DIN Alternate" w:hAnsi="DIN Alternate"/>
          <w:i/>
        </w:rPr>
      </w:pPr>
      <w:r w:rsidRPr="00950135">
        <w:rPr>
          <w:rFonts w:ascii="DIN Alternate" w:hAnsi="DIN Alternate"/>
          <w:i/>
        </w:rPr>
        <w:t>List the stakeholders (internal and external) that you will circulate your final PIA report to</w:t>
      </w:r>
    </w:p>
    <w:p w:rsidR="00964849" w:rsidRPr="00964849" w:rsidRDefault="002978A9" w:rsidP="00964849">
      <w:pPr>
        <w:ind w:left="1080"/>
        <w:rPr>
          <w:rFonts w:ascii="DIN Alternate" w:hAnsi="DIN Alternate"/>
          <w:i/>
        </w:rPr>
      </w:pPr>
      <w:r w:rsidRPr="00952D4E">
        <w:rPr>
          <w:rFonts w:ascii="DIN Alternate" w:hAnsi="DIN Alternate"/>
        </w:rPr>
        <w:t>Remember that the OAIC strongly encourages the publication of PIA reports.</w:t>
      </w:r>
      <w:r w:rsidRPr="00952D4E">
        <w:rPr>
          <w:rFonts w:ascii="DIN Alternate" w:hAnsi="DIN Alternate"/>
          <w:i/>
        </w:rPr>
        <w:t xml:space="preserve"> </w:t>
      </w:r>
    </w:p>
    <w:p w:rsidR="00964849" w:rsidRDefault="00964849" w:rsidP="00950135">
      <w:pPr>
        <w:pStyle w:val="ListParagraph"/>
        <w:framePr w:w="7860" w:h="1968" w:hSpace="180" w:wrap="around" w:vAnchor="text" w:hAnchor="page" w:x="2649" w:y="64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/>
      </w:pPr>
    </w:p>
    <w:p w:rsidR="000B15CE" w:rsidRDefault="000B15CE">
      <w:pPr>
        <w:rPr>
          <w:rFonts w:ascii="DIN Alternate" w:hAnsi="DIN Alternate"/>
          <w:i/>
        </w:rPr>
      </w:pPr>
    </w:p>
    <w:p w:rsidR="00523008" w:rsidRDefault="00523008">
      <w:pPr>
        <w:rPr>
          <w:rFonts w:ascii="DIN Alternate" w:hAnsi="DIN Alternate"/>
          <w:i/>
        </w:rPr>
      </w:pPr>
      <w:r>
        <w:rPr>
          <w:rFonts w:ascii="DIN Alternate" w:hAnsi="DIN Alternate"/>
          <w:i/>
        </w:rPr>
        <w:br w:type="page"/>
      </w:r>
    </w:p>
    <w:p w:rsidR="00194814" w:rsidRDefault="00194814" w:rsidP="00194814">
      <w:r>
        <w:rPr>
          <w:rFonts w:ascii="DIN Alternate" w:hAnsi="DIN Alternate"/>
          <w:i/>
          <w:noProof/>
          <w:lang w:eastAsia="en-AU"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183515</wp:posOffset>
            </wp:positionV>
            <wp:extent cx="875665" cy="1425575"/>
            <wp:effectExtent l="0" t="0" r="635" b="3175"/>
            <wp:wrapNone/>
            <wp:docPr id="90" name="Picture 90" descr="OAIC%20Graphic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OAIC%20Graphics/img03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008" w:rsidRPr="002F3B39" w:rsidRDefault="00194814" w:rsidP="002F3B39">
      <w:pPr>
        <w:pStyle w:val="Heading2"/>
        <w:spacing w:before="840" w:after="840"/>
        <w:ind w:left="1134"/>
        <w:rPr>
          <w:rFonts w:ascii="DIN Alternate" w:hAnsi="DIN Alternate"/>
          <w:color w:val="FFFFFF" w:themeColor="background1"/>
          <w:sz w:val="52"/>
          <w:szCs w:val="52"/>
        </w:rPr>
      </w:pPr>
      <w:r w:rsidRPr="008A7B3B">
        <w:rPr>
          <w:rFonts w:ascii="DIN Alternate" w:hAnsi="DIN Alternate"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8B6D465" wp14:editId="08FEE51C">
                <wp:simplePos x="0" y="0"/>
                <wp:positionH relativeFrom="column">
                  <wp:posOffset>-904875</wp:posOffset>
                </wp:positionH>
                <wp:positionV relativeFrom="paragraph">
                  <wp:posOffset>274955</wp:posOffset>
                </wp:positionV>
                <wp:extent cx="7559675" cy="791845"/>
                <wp:effectExtent l="0" t="0" r="317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91845"/>
                        </a:xfrm>
                        <a:prstGeom prst="rect">
                          <a:avLst/>
                        </a:prstGeom>
                        <a:solidFill>
                          <a:srgbClr val="2479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4CA98" id="Rectangle 12" o:spid="_x0000_s1026" style="position:absolute;margin-left:-71.25pt;margin-top:21.65pt;width:595.25pt;height:62.3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" fillcolor="#2479ba" stroked="f" strokeweight="1pt"/>
            </w:pict>
          </mc:Fallback>
        </mc:AlternateContent>
      </w:r>
      <w:r>
        <w:rPr>
          <w:rFonts w:ascii="DIN Alternate" w:hAnsi="DIN Alternate"/>
          <w:color w:val="FFFFFF" w:themeColor="background1"/>
          <w:sz w:val="52"/>
          <w:szCs w:val="52"/>
        </w:rPr>
        <w:t>Topic 8</w:t>
      </w:r>
    </w:p>
    <w:p w:rsidR="00AF508D" w:rsidRPr="000B15CE" w:rsidRDefault="00AF508D" w:rsidP="00950135">
      <w:pPr>
        <w:pStyle w:val="Heading3"/>
        <w:numPr>
          <w:ilvl w:val="0"/>
          <w:numId w:val="10"/>
        </w:numPr>
        <w:ind w:left="426" w:hanging="349"/>
        <w:rPr>
          <w:rFonts w:ascii="DIN Alternate" w:hAnsi="DIN Alternate"/>
          <w:color w:val="2479BA"/>
          <w:sz w:val="36"/>
        </w:rPr>
      </w:pPr>
      <w:r w:rsidRPr="000B15CE">
        <w:rPr>
          <w:rFonts w:ascii="DIN Alternate" w:hAnsi="DIN Alternate"/>
          <w:color w:val="2479BA"/>
          <w:sz w:val="36"/>
        </w:rPr>
        <w:t>Respond and review</w:t>
      </w:r>
    </w:p>
    <w:p w:rsidR="00B47C3C" w:rsidRDefault="00B47C3C" w:rsidP="00950135">
      <w:pPr>
        <w:pStyle w:val="ListParagraph"/>
        <w:ind w:left="993" w:right="-46"/>
        <w:rPr>
          <w:rFonts w:ascii="DIN Alternate" w:hAnsi="DIN Alternate"/>
          <w:i/>
        </w:rPr>
      </w:pPr>
    </w:p>
    <w:p w:rsidR="002F3B39" w:rsidRDefault="002F3B39" w:rsidP="002F3B39">
      <w:pPr>
        <w:pStyle w:val="ListParagraph"/>
        <w:framePr w:w="7853" w:h="5396" w:hSpace="180" w:wrap="around" w:vAnchor="text" w:hAnchor="page" w:x="2446" w:y="1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</w:pPr>
    </w:p>
    <w:p w:rsidR="00AF508D" w:rsidRPr="00950135" w:rsidRDefault="005140B5" w:rsidP="00950135">
      <w:pPr>
        <w:pStyle w:val="ListParagraph"/>
        <w:numPr>
          <w:ilvl w:val="0"/>
          <w:numId w:val="13"/>
        </w:numPr>
        <w:ind w:left="993" w:right="-46"/>
        <w:rPr>
          <w:rFonts w:ascii="DIN Alternate" w:hAnsi="DIN Alternate"/>
          <w:i/>
        </w:rPr>
      </w:pPr>
      <w:r w:rsidRPr="00950135">
        <w:rPr>
          <w:rFonts w:ascii="DIN Alternate" w:hAnsi="DIN Alternate"/>
          <w:i/>
        </w:rPr>
        <w:t>Is it likely that you will need to revisit your PIA to update or revise it? Consider the length of your project and potential for changes to the project design or implementation.</w:t>
      </w:r>
      <w:r w:rsidR="00C831DE" w:rsidRPr="00950135">
        <w:rPr>
          <w:rFonts w:ascii="DIN Alternate" w:hAnsi="DIN Alternate"/>
          <w:i/>
        </w:rPr>
        <w:t xml:space="preserve"> </w:t>
      </w:r>
    </w:p>
    <w:p w:rsidR="00964849" w:rsidRPr="00952D4E" w:rsidRDefault="00964849" w:rsidP="00964849">
      <w:pPr>
        <w:pStyle w:val="ListParagraph"/>
        <w:ind w:left="1440"/>
        <w:rPr>
          <w:rFonts w:ascii="DIN Alternate" w:hAnsi="DIN Alternate"/>
          <w:i/>
        </w:rPr>
      </w:pPr>
    </w:p>
    <w:p w:rsidR="00523008" w:rsidRDefault="00523008" w:rsidP="00950135">
      <w:pPr>
        <w:pStyle w:val="Heading2"/>
        <w:ind w:left="567"/>
        <w:rPr>
          <w:rFonts w:ascii="DIN Alternate" w:hAnsi="DIN Alternate"/>
          <w:color w:val="D8531D"/>
          <w:sz w:val="36"/>
        </w:rPr>
        <w:sectPr w:rsidR="00523008" w:rsidSect="009020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0135" w:rsidRDefault="00950135" w:rsidP="00950135">
      <w:pPr>
        <w:pStyle w:val="Heading2"/>
        <w:ind w:left="567" w:right="-755"/>
        <w:jc w:val="center"/>
        <w:rPr>
          <w:rFonts w:ascii="DIN Alternate" w:hAnsi="DIN Alternate"/>
          <w:color w:val="D8531D"/>
          <w:sz w:val="36"/>
        </w:rPr>
      </w:pPr>
      <w:r>
        <w:rPr>
          <w:rFonts w:ascii="DIN Alternate" w:hAnsi="DIN Alternate"/>
          <w:color w:val="D8531D"/>
          <w:sz w:val="36"/>
        </w:rPr>
        <w:br w:type="page"/>
      </w:r>
    </w:p>
    <w:p w:rsidR="00EB48CB" w:rsidRDefault="00EB48CB" w:rsidP="00EB48CB"/>
    <w:p w:rsidR="00E2359F" w:rsidRPr="00EB48CB" w:rsidRDefault="008E04D1" w:rsidP="00E81432">
      <w:pPr>
        <w:pStyle w:val="Heading2"/>
        <w:spacing w:before="120" w:after="240"/>
        <w:jc w:val="center"/>
        <w:rPr>
          <w:rFonts w:ascii="DIN Alternate" w:hAnsi="DIN Alternate"/>
          <w:b/>
          <w:color w:val="D8531D"/>
          <w:sz w:val="38"/>
          <w:szCs w:val="36"/>
        </w:rPr>
      </w:pPr>
      <w:r w:rsidRPr="00EB48CB">
        <w:rPr>
          <w:rFonts w:ascii="DIN Alternate" w:hAnsi="DIN Alternate"/>
          <w:b/>
          <w:color w:val="D8531D"/>
          <w:sz w:val="38"/>
          <w:szCs w:val="36"/>
        </w:rPr>
        <w:t>Congrat</w:t>
      </w:r>
      <w:r w:rsidR="00AF508D" w:rsidRPr="00EB48CB">
        <w:rPr>
          <w:rFonts w:ascii="DIN Alternate" w:hAnsi="DIN Alternate"/>
          <w:b/>
          <w:color w:val="D8531D"/>
          <w:sz w:val="38"/>
          <w:szCs w:val="36"/>
        </w:rPr>
        <w:t>ulations! You</w:t>
      </w:r>
      <w:r w:rsidR="003959D8" w:rsidRPr="00EB48CB">
        <w:rPr>
          <w:rFonts w:ascii="DIN Alternate" w:hAnsi="DIN Alternate"/>
          <w:b/>
          <w:color w:val="D8531D"/>
          <w:sz w:val="38"/>
          <w:szCs w:val="36"/>
        </w:rPr>
        <w:t>r PIA is now underway.</w:t>
      </w:r>
    </w:p>
    <w:p w:rsidR="00E2359F" w:rsidRPr="000C63AA" w:rsidRDefault="008E04D1" w:rsidP="00C54AA6">
      <w:pPr>
        <w:jc w:val="center"/>
        <w:rPr>
          <w:rFonts w:ascii="DIN Alternate" w:hAnsi="DIN Alternate"/>
          <w:color w:val="2479BA"/>
          <w:sz w:val="36"/>
          <w:szCs w:val="36"/>
        </w:rPr>
      </w:pPr>
      <w:r w:rsidRPr="000C63AA">
        <w:rPr>
          <w:rFonts w:ascii="DIN Alternate" w:hAnsi="DIN Alternate"/>
          <w:color w:val="2479BA"/>
          <w:sz w:val="36"/>
          <w:szCs w:val="36"/>
        </w:rPr>
        <w:t>You can use the information that you have recorded here to finalise your PIA for your project.</w:t>
      </w:r>
    </w:p>
    <w:p w:rsidR="008E04D1" w:rsidRPr="000C63AA" w:rsidRDefault="003959D8" w:rsidP="00C54AA6">
      <w:pPr>
        <w:jc w:val="center"/>
        <w:rPr>
          <w:rFonts w:ascii="DIN Alternate" w:hAnsi="DIN Alternate"/>
          <w:color w:val="2479BA"/>
          <w:sz w:val="36"/>
          <w:szCs w:val="36"/>
        </w:rPr>
      </w:pPr>
      <w:r w:rsidRPr="000C63AA">
        <w:rPr>
          <w:rFonts w:ascii="DIN Alternate" w:hAnsi="DIN Alternate"/>
          <w:color w:val="2479BA"/>
          <w:sz w:val="36"/>
          <w:szCs w:val="36"/>
        </w:rPr>
        <w:t xml:space="preserve">The OAIC’s </w:t>
      </w:r>
      <w:hyperlink r:id="rId15" w:history="1">
        <w:r w:rsidRPr="000C63AA">
          <w:rPr>
            <w:rFonts w:ascii="DIN Alternate" w:hAnsi="DIN Alternate"/>
            <w:color w:val="2479BA"/>
            <w:sz w:val="36"/>
            <w:szCs w:val="36"/>
            <w:u w:val="single"/>
          </w:rPr>
          <w:t xml:space="preserve">Guide to undertaking </w:t>
        </w:r>
        <w:r w:rsidR="007821FC" w:rsidRPr="000C63AA">
          <w:rPr>
            <w:rFonts w:ascii="DIN Alternate" w:hAnsi="DIN Alternate"/>
            <w:color w:val="2479BA"/>
            <w:sz w:val="36"/>
            <w:szCs w:val="36"/>
            <w:u w:val="single"/>
          </w:rPr>
          <w:t>privacy impact assessments</w:t>
        </w:r>
      </w:hyperlink>
      <w:r w:rsidRPr="000C63AA">
        <w:rPr>
          <w:rFonts w:ascii="DIN Alternate" w:hAnsi="DIN Alternate"/>
          <w:color w:val="2479BA"/>
          <w:sz w:val="36"/>
          <w:szCs w:val="36"/>
        </w:rPr>
        <w:t xml:space="preserve"> has more suggestions for other information you may wan</w:t>
      </w:r>
      <w:bookmarkStart w:id="0" w:name="_GoBack"/>
      <w:bookmarkEnd w:id="0"/>
      <w:r w:rsidRPr="000C63AA">
        <w:rPr>
          <w:rFonts w:ascii="DIN Alternate" w:hAnsi="DIN Alternate"/>
          <w:color w:val="2479BA"/>
          <w:sz w:val="36"/>
          <w:szCs w:val="36"/>
        </w:rPr>
        <w:t>t to include.</w:t>
      </w:r>
    </w:p>
    <w:sectPr w:rsidR="008E04D1" w:rsidRPr="000C63AA" w:rsidSect="004D48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DF" w:rsidRDefault="00323ADF" w:rsidP="00000FDA">
      <w:pPr>
        <w:spacing w:after="0" w:line="240" w:lineRule="auto"/>
      </w:pPr>
      <w:r>
        <w:separator/>
      </w:r>
    </w:p>
  </w:endnote>
  <w:endnote w:type="continuationSeparator" w:id="0">
    <w:p w:rsidR="00323ADF" w:rsidRDefault="00323ADF" w:rsidP="0000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DF" w:rsidRDefault="00323ADF" w:rsidP="00000FDA">
      <w:pPr>
        <w:spacing w:after="0" w:line="240" w:lineRule="auto"/>
      </w:pPr>
      <w:r>
        <w:separator/>
      </w:r>
    </w:p>
  </w:footnote>
  <w:footnote w:type="continuationSeparator" w:id="0">
    <w:p w:rsidR="00323ADF" w:rsidRDefault="00323ADF" w:rsidP="0000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9AB"/>
    <w:multiLevelType w:val="hybridMultilevel"/>
    <w:tmpl w:val="B9E29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95EF5F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0FC"/>
    <w:multiLevelType w:val="hybridMultilevel"/>
    <w:tmpl w:val="A0B8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AA5"/>
    <w:multiLevelType w:val="hybridMultilevel"/>
    <w:tmpl w:val="C3D4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2F3A"/>
    <w:multiLevelType w:val="hybridMultilevel"/>
    <w:tmpl w:val="DCEE5258"/>
    <w:lvl w:ilvl="0" w:tplc="F70C3E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95408"/>
    <w:multiLevelType w:val="hybridMultilevel"/>
    <w:tmpl w:val="F488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325A"/>
    <w:multiLevelType w:val="hybridMultilevel"/>
    <w:tmpl w:val="9432C232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2922"/>
    <w:multiLevelType w:val="hybridMultilevel"/>
    <w:tmpl w:val="3BEAE04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84360"/>
    <w:multiLevelType w:val="hybridMultilevel"/>
    <w:tmpl w:val="F8D0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5FDD"/>
    <w:multiLevelType w:val="hybridMultilevel"/>
    <w:tmpl w:val="CD223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54F26"/>
    <w:multiLevelType w:val="hybridMultilevel"/>
    <w:tmpl w:val="58508ECC"/>
    <w:lvl w:ilvl="0" w:tplc="29EEF0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4E0E00"/>
    <w:multiLevelType w:val="hybridMultilevel"/>
    <w:tmpl w:val="41BAD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C0823"/>
    <w:multiLevelType w:val="hybridMultilevel"/>
    <w:tmpl w:val="2EC21D70"/>
    <w:lvl w:ilvl="0" w:tplc="B0D2E40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E302C"/>
    <w:multiLevelType w:val="hybridMultilevel"/>
    <w:tmpl w:val="8504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1A83"/>
    <w:multiLevelType w:val="hybridMultilevel"/>
    <w:tmpl w:val="A7D8B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D61"/>
    <w:multiLevelType w:val="hybridMultilevel"/>
    <w:tmpl w:val="4E1AC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3"/>
    <w:rsid w:val="00000FDA"/>
    <w:rsid w:val="00011ED3"/>
    <w:rsid w:val="000209D7"/>
    <w:rsid w:val="0002334F"/>
    <w:rsid w:val="000572D1"/>
    <w:rsid w:val="00077C89"/>
    <w:rsid w:val="000A07E3"/>
    <w:rsid w:val="000B15CE"/>
    <w:rsid w:val="000C63AA"/>
    <w:rsid w:val="000F5C39"/>
    <w:rsid w:val="00120B75"/>
    <w:rsid w:val="00142B78"/>
    <w:rsid w:val="00194814"/>
    <w:rsid w:val="0019722E"/>
    <w:rsid w:val="001C1E7D"/>
    <w:rsid w:val="00202D4C"/>
    <w:rsid w:val="0020738C"/>
    <w:rsid w:val="0026420B"/>
    <w:rsid w:val="002978A9"/>
    <w:rsid w:val="002C4073"/>
    <w:rsid w:val="002C6116"/>
    <w:rsid w:val="002D0CA9"/>
    <w:rsid w:val="002E3AC1"/>
    <w:rsid w:val="002F3B39"/>
    <w:rsid w:val="00323ADF"/>
    <w:rsid w:val="003269F4"/>
    <w:rsid w:val="00334A81"/>
    <w:rsid w:val="00380C55"/>
    <w:rsid w:val="00390881"/>
    <w:rsid w:val="003959D8"/>
    <w:rsid w:val="003B2F85"/>
    <w:rsid w:val="003B4FD9"/>
    <w:rsid w:val="003C15FF"/>
    <w:rsid w:val="003C4F3C"/>
    <w:rsid w:val="00476E3C"/>
    <w:rsid w:val="004B36C4"/>
    <w:rsid w:val="004C1E25"/>
    <w:rsid w:val="004D0FE8"/>
    <w:rsid w:val="004D48E5"/>
    <w:rsid w:val="004F1E94"/>
    <w:rsid w:val="005140B5"/>
    <w:rsid w:val="00523008"/>
    <w:rsid w:val="00553CFD"/>
    <w:rsid w:val="00583B69"/>
    <w:rsid w:val="005C2DDD"/>
    <w:rsid w:val="005D23E4"/>
    <w:rsid w:val="005E67B1"/>
    <w:rsid w:val="00604B22"/>
    <w:rsid w:val="00617E85"/>
    <w:rsid w:val="00631868"/>
    <w:rsid w:val="00634860"/>
    <w:rsid w:val="00652221"/>
    <w:rsid w:val="00652ACD"/>
    <w:rsid w:val="00657ABC"/>
    <w:rsid w:val="00676A68"/>
    <w:rsid w:val="0069175A"/>
    <w:rsid w:val="006E7A65"/>
    <w:rsid w:val="006F0DCC"/>
    <w:rsid w:val="00713150"/>
    <w:rsid w:val="00716418"/>
    <w:rsid w:val="00721457"/>
    <w:rsid w:val="00721C76"/>
    <w:rsid w:val="00751EAE"/>
    <w:rsid w:val="00752C69"/>
    <w:rsid w:val="00752CA9"/>
    <w:rsid w:val="007810CA"/>
    <w:rsid w:val="007821FC"/>
    <w:rsid w:val="00782C39"/>
    <w:rsid w:val="007C5CFB"/>
    <w:rsid w:val="007C7781"/>
    <w:rsid w:val="007F7CDD"/>
    <w:rsid w:val="00841768"/>
    <w:rsid w:val="00864D9A"/>
    <w:rsid w:val="008A7B3B"/>
    <w:rsid w:val="008E04D1"/>
    <w:rsid w:val="008F55D0"/>
    <w:rsid w:val="00902033"/>
    <w:rsid w:val="00930009"/>
    <w:rsid w:val="00950135"/>
    <w:rsid w:val="0095098F"/>
    <w:rsid w:val="00952D4E"/>
    <w:rsid w:val="009546C8"/>
    <w:rsid w:val="00964849"/>
    <w:rsid w:val="00995164"/>
    <w:rsid w:val="00A25BEA"/>
    <w:rsid w:val="00A342A2"/>
    <w:rsid w:val="00A7382D"/>
    <w:rsid w:val="00A754E7"/>
    <w:rsid w:val="00AB155A"/>
    <w:rsid w:val="00AB5A43"/>
    <w:rsid w:val="00AD4465"/>
    <w:rsid w:val="00AF121B"/>
    <w:rsid w:val="00AF508D"/>
    <w:rsid w:val="00AF7A65"/>
    <w:rsid w:val="00B03E08"/>
    <w:rsid w:val="00B1129D"/>
    <w:rsid w:val="00B47C3C"/>
    <w:rsid w:val="00B666D3"/>
    <w:rsid w:val="00B960EB"/>
    <w:rsid w:val="00BA23B6"/>
    <w:rsid w:val="00BF1EE8"/>
    <w:rsid w:val="00C12934"/>
    <w:rsid w:val="00C54AA6"/>
    <w:rsid w:val="00C55A37"/>
    <w:rsid w:val="00C62A20"/>
    <w:rsid w:val="00C73630"/>
    <w:rsid w:val="00C83075"/>
    <w:rsid w:val="00C831DE"/>
    <w:rsid w:val="00C85012"/>
    <w:rsid w:val="00CD02D8"/>
    <w:rsid w:val="00CD7841"/>
    <w:rsid w:val="00D15E8A"/>
    <w:rsid w:val="00D35DDC"/>
    <w:rsid w:val="00D90CD3"/>
    <w:rsid w:val="00D974D3"/>
    <w:rsid w:val="00DA769F"/>
    <w:rsid w:val="00E2359F"/>
    <w:rsid w:val="00E45FDD"/>
    <w:rsid w:val="00E81432"/>
    <w:rsid w:val="00EA0704"/>
    <w:rsid w:val="00EB48CB"/>
    <w:rsid w:val="00EB784F"/>
    <w:rsid w:val="00EC1EF6"/>
    <w:rsid w:val="00F310E2"/>
    <w:rsid w:val="00F63633"/>
    <w:rsid w:val="00F643A4"/>
    <w:rsid w:val="00FB6D9B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44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2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2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3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1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DA"/>
  </w:style>
  <w:style w:type="paragraph" w:styleId="Footer">
    <w:name w:val="footer"/>
    <w:basedOn w:val="Normal"/>
    <w:link w:val="FooterChar"/>
    <w:uiPriority w:val="99"/>
    <w:unhideWhenUsed/>
    <w:rsid w:val="0000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oaic.gov.au/agencies-and-organisations/guides/guide-to-undertaking-privacy-impact-assessment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‘Your PIA’ worksheet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‘Your PIA’ worksheet</dc:title>
  <dc:subject/>
  <dc:creator/>
  <cp:keywords/>
  <dc:description/>
  <cp:lastModifiedBy/>
  <cp:revision>1</cp:revision>
  <dcterms:created xsi:type="dcterms:W3CDTF">2017-03-23T05:27:00Z</dcterms:created>
  <dcterms:modified xsi:type="dcterms:W3CDTF">2017-05-11T08:03:00Z</dcterms:modified>
</cp:coreProperties>
</file>